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6" w:type="dxa"/>
        <w:tblInd w:w="-312" w:type="dxa"/>
        <w:tblLook w:val="01E0" w:firstRow="1" w:lastRow="1" w:firstColumn="1" w:lastColumn="1" w:noHBand="0" w:noVBand="0"/>
      </w:tblPr>
      <w:tblGrid>
        <w:gridCol w:w="3657"/>
        <w:gridCol w:w="6179"/>
      </w:tblGrid>
      <w:tr w:rsidR="00381AE0" w:rsidRPr="00381AE0" w14:paraId="675DA722" w14:textId="77777777" w:rsidTr="00A10642">
        <w:trPr>
          <w:trHeight w:val="1265"/>
        </w:trPr>
        <w:tc>
          <w:tcPr>
            <w:tcW w:w="3657" w:type="dxa"/>
            <w:shd w:val="clear" w:color="auto" w:fill="auto"/>
          </w:tcPr>
          <w:p w14:paraId="2C78F701" w14:textId="77777777" w:rsidR="00525135" w:rsidRPr="00381AE0" w:rsidRDefault="00EF49F7">
            <w:pPr>
              <w:jc w:val="center"/>
              <w:rPr>
                <w:b/>
                <w:sz w:val="26"/>
                <w:szCs w:val="26"/>
                <w:lang w:val="pt-BR"/>
              </w:rPr>
            </w:pPr>
            <w:bookmarkStart w:id="0" w:name="_GoBack"/>
            <w:bookmarkEnd w:id="0"/>
            <w:r w:rsidRPr="00381AE0">
              <w:rPr>
                <w:b/>
                <w:sz w:val="26"/>
                <w:szCs w:val="26"/>
                <w:lang w:val="pt-BR"/>
              </w:rPr>
              <w:t>HỘI ĐỒNG NHÂN DÂN</w:t>
            </w:r>
          </w:p>
          <w:p w14:paraId="37A8BEA6" w14:textId="77777777" w:rsidR="00525135" w:rsidRPr="00381AE0" w:rsidRDefault="00EF49F7">
            <w:pPr>
              <w:jc w:val="center"/>
              <w:rPr>
                <w:b/>
                <w:sz w:val="26"/>
                <w:szCs w:val="26"/>
                <w:lang w:val="pt-BR"/>
              </w:rPr>
            </w:pPr>
            <w:r w:rsidRPr="00381AE0">
              <w:rPr>
                <w:b/>
                <w:sz w:val="26"/>
                <w:szCs w:val="26"/>
                <w:lang w:val="pt-BR"/>
              </w:rPr>
              <w:t>TỈNH ĐIỆN BIÊN</w:t>
            </w:r>
          </w:p>
          <w:p w14:paraId="5FA6C59D" w14:textId="77777777" w:rsidR="00525135" w:rsidRPr="00381AE0" w:rsidRDefault="00EF49F7">
            <w:pPr>
              <w:jc w:val="center"/>
              <w:rPr>
                <w:lang w:val="pt-BR"/>
              </w:rPr>
            </w:pPr>
            <w:r w:rsidRPr="00381AE0">
              <w:rPr>
                <w:noProof/>
              </w:rPr>
              <mc:AlternateContent>
                <mc:Choice Requires="wps">
                  <w:drawing>
                    <wp:anchor distT="0" distB="0" distL="114300" distR="114300" simplePos="0" relativeHeight="251656192" behindDoc="0" locked="0" layoutInCell="1" allowOverlap="1" wp14:anchorId="27B92926" wp14:editId="056C56CC">
                      <wp:simplePos x="0" y="0"/>
                      <wp:positionH relativeFrom="column">
                        <wp:posOffset>615315</wp:posOffset>
                      </wp:positionH>
                      <wp:positionV relativeFrom="paragraph">
                        <wp:posOffset>17780</wp:posOffset>
                      </wp:positionV>
                      <wp:extent cx="742950" cy="0"/>
                      <wp:effectExtent l="11430" t="12700" r="7620"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pict>
                    <v:line w14:anchorId="072F7EA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4pt" to="10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MBrgEAAEcDAAAOAAAAZHJzL2Uyb0RvYy54bWysUsFuGyEQvVfqPyDu9dpW3T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"/>
                  </w:pict>
                </mc:Fallback>
              </mc:AlternateContent>
            </w:r>
          </w:p>
          <w:p w14:paraId="1BF7F3AD" w14:textId="28431E94" w:rsidR="00525135" w:rsidRPr="00381AE0" w:rsidRDefault="00EF49F7">
            <w:pPr>
              <w:jc w:val="center"/>
            </w:pPr>
            <w:r w:rsidRPr="00381AE0">
              <w:t>Số</w:t>
            </w:r>
            <w:r w:rsidR="00841AA8" w:rsidRPr="00381AE0">
              <w:t>:</w:t>
            </w:r>
            <w:r w:rsidR="00A10642" w:rsidRPr="00381AE0">
              <w:t xml:space="preserve"> </w:t>
            </w:r>
            <w:r w:rsidR="00841AA8" w:rsidRPr="00381AE0">
              <w:t xml:space="preserve">  </w:t>
            </w:r>
            <w:r w:rsidR="00A10642" w:rsidRPr="00381AE0">
              <w:t xml:space="preserve">  </w:t>
            </w:r>
            <w:r w:rsidRPr="00381AE0">
              <w:t>/2024/NQ-HĐND</w:t>
            </w:r>
          </w:p>
        </w:tc>
        <w:tc>
          <w:tcPr>
            <w:tcW w:w="6179" w:type="dxa"/>
            <w:shd w:val="clear" w:color="auto" w:fill="auto"/>
          </w:tcPr>
          <w:p w14:paraId="124BECF2" w14:textId="77777777" w:rsidR="00525135" w:rsidRPr="00381AE0" w:rsidRDefault="00EF49F7">
            <w:pPr>
              <w:jc w:val="center"/>
              <w:rPr>
                <w:b/>
                <w:sz w:val="26"/>
                <w:szCs w:val="26"/>
              </w:rPr>
            </w:pPr>
            <w:r w:rsidRPr="00381AE0">
              <w:rPr>
                <w:b/>
                <w:sz w:val="26"/>
                <w:szCs w:val="26"/>
              </w:rPr>
              <w:t xml:space="preserve">CỘNG HÒA XÃ HỘI CHỦ NGHĨA VIỆT </w:t>
            </w:r>
            <w:smartTag w:uri="urn:schemas-microsoft-com:office:smarttags" w:element="place">
              <w:smartTag w:uri="urn:schemas-microsoft-com:office:smarttags" w:element="country-region">
                <w:r w:rsidRPr="00381AE0">
                  <w:rPr>
                    <w:b/>
                    <w:sz w:val="26"/>
                    <w:szCs w:val="26"/>
                  </w:rPr>
                  <w:t>NAM</w:t>
                </w:r>
              </w:smartTag>
            </w:smartTag>
          </w:p>
          <w:p w14:paraId="05CDC321" w14:textId="77777777" w:rsidR="00525135" w:rsidRPr="00381AE0" w:rsidRDefault="00EF49F7">
            <w:pPr>
              <w:jc w:val="center"/>
              <w:rPr>
                <w:b/>
              </w:rPr>
            </w:pPr>
            <w:r w:rsidRPr="00381AE0">
              <w:rPr>
                <w:b/>
              </w:rPr>
              <w:t>Độc lập - Tự do - Hạnh phúc</w:t>
            </w:r>
          </w:p>
          <w:p w14:paraId="41C379D7" w14:textId="7F11EE91" w:rsidR="00525135" w:rsidRPr="00381AE0" w:rsidRDefault="005F1059">
            <w:pPr>
              <w:jc w:val="center"/>
              <w:rPr>
                <w:i/>
              </w:rPr>
            </w:pPr>
            <w:r w:rsidRPr="00381AE0">
              <w:rPr>
                <w:i/>
                <w:noProof/>
              </w:rPr>
              <mc:AlternateContent>
                <mc:Choice Requires="wps">
                  <w:drawing>
                    <wp:anchor distT="0" distB="0" distL="114300" distR="114300" simplePos="0" relativeHeight="251661312" behindDoc="0" locked="0" layoutInCell="1" allowOverlap="1" wp14:anchorId="6DFA1EE5" wp14:editId="7D5C1533">
                      <wp:simplePos x="0" y="0"/>
                      <wp:positionH relativeFrom="column">
                        <wp:posOffset>821359</wp:posOffset>
                      </wp:positionH>
                      <wp:positionV relativeFrom="paragraph">
                        <wp:posOffset>22225</wp:posOffset>
                      </wp:positionV>
                      <wp:extent cx="215480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48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5A064CD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65pt,1.75pt" to="234.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" strokecolor="#4472c4 [3204]" strokeweight=".5pt">
                      <v:stroke joinstyle="miter"/>
                    </v:line>
                  </w:pict>
                </mc:Fallback>
              </mc:AlternateContent>
            </w:r>
          </w:p>
          <w:p w14:paraId="0326176F" w14:textId="2D12E121" w:rsidR="00525135" w:rsidRPr="00381AE0" w:rsidRDefault="00105588">
            <w:pPr>
              <w:jc w:val="center"/>
              <w:rPr>
                <w:i/>
              </w:rPr>
            </w:pPr>
            <w:r w:rsidRPr="00381AE0">
              <w:rPr>
                <w:i/>
              </w:rPr>
              <w:t xml:space="preserve">                  </w:t>
            </w:r>
            <w:r w:rsidR="003D5B13" w:rsidRPr="00381AE0">
              <w:rPr>
                <w:i/>
              </w:rPr>
              <w:t xml:space="preserve">Điện Biên, ngày </w:t>
            </w:r>
            <w:r w:rsidRPr="00381AE0">
              <w:rPr>
                <w:i/>
              </w:rPr>
              <w:t xml:space="preserve">   </w:t>
            </w:r>
            <w:r w:rsidR="003D5B13" w:rsidRPr="00381AE0">
              <w:rPr>
                <w:i/>
              </w:rPr>
              <w:t xml:space="preserve"> tháng </w:t>
            </w:r>
            <w:r w:rsidRPr="00381AE0">
              <w:rPr>
                <w:i/>
              </w:rPr>
              <w:t>7</w:t>
            </w:r>
            <w:r w:rsidR="00EF49F7" w:rsidRPr="00381AE0">
              <w:rPr>
                <w:i/>
              </w:rPr>
              <w:t xml:space="preserve"> năm 2024</w:t>
            </w:r>
          </w:p>
        </w:tc>
      </w:tr>
    </w:tbl>
    <w:p w14:paraId="18054AC6" w14:textId="04734979" w:rsidR="007C38DF" w:rsidRPr="00381AE0" w:rsidRDefault="00FD067C">
      <w:pPr>
        <w:jc w:val="center"/>
        <w:rPr>
          <w:b/>
        </w:rPr>
      </w:pPr>
      <w:r w:rsidRPr="00381AE0">
        <w:rPr>
          <w:b/>
          <w:noProof/>
        </w:rPr>
        <mc:AlternateContent>
          <mc:Choice Requires="wps">
            <w:drawing>
              <wp:anchor distT="0" distB="0" distL="114300" distR="114300" simplePos="0" relativeHeight="251662336" behindDoc="0" locked="0" layoutInCell="1" allowOverlap="1" wp14:anchorId="55D64BAC" wp14:editId="40D56E75">
                <wp:simplePos x="0" y="0"/>
                <wp:positionH relativeFrom="column">
                  <wp:posOffset>40999</wp:posOffset>
                </wp:positionH>
                <wp:positionV relativeFrom="paragraph">
                  <wp:posOffset>-1221215</wp:posOffset>
                </wp:positionV>
                <wp:extent cx="2790908" cy="286247"/>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790908" cy="286247"/>
                        </a:xfrm>
                        <a:prstGeom prst="rect">
                          <a:avLst/>
                        </a:prstGeom>
                        <a:solidFill>
                          <a:schemeClr val="lt1"/>
                        </a:solidFill>
                        <a:ln w="6350">
                          <a:solidFill>
                            <a:prstClr val="black"/>
                          </a:solidFill>
                        </a:ln>
                      </wps:spPr>
                      <wps:txbx>
                        <w:txbxContent>
                          <w:p w14:paraId="465110A0" w14:textId="58143814" w:rsidR="00FD067C" w:rsidRPr="00FD067C" w:rsidRDefault="00FD067C" w:rsidP="00306895">
                            <w:pPr>
                              <w:spacing w:after="60"/>
                              <w:rPr>
                                <w:b/>
                                <w:bCs/>
                                <w:sz w:val="24"/>
                                <w:szCs w:val="24"/>
                              </w:rPr>
                            </w:pPr>
                            <w:r w:rsidRPr="00FD067C">
                              <w:rPr>
                                <w:b/>
                                <w:bCs/>
                                <w:sz w:val="24"/>
                                <w:szCs w:val="24"/>
                              </w:rPr>
                              <w:t>DTN</w:t>
                            </w:r>
                            <w:r w:rsidR="00EA3C1F">
                              <w:rPr>
                                <w:b/>
                                <w:bCs/>
                                <w:sz w:val="24"/>
                                <w:szCs w:val="24"/>
                              </w:rPr>
                              <w:t>Q</w:t>
                            </w:r>
                            <w:r w:rsidRPr="00FD067C">
                              <w:rPr>
                                <w:b/>
                                <w:bCs/>
                                <w:sz w:val="24"/>
                                <w:szCs w:val="24"/>
                              </w:rPr>
                              <w:t xml:space="preserve"> </w:t>
                            </w:r>
                            <w:r w:rsidR="00522C47">
                              <w:rPr>
                                <w:b/>
                                <w:bCs/>
                                <w:sz w:val="24"/>
                                <w:szCs w:val="24"/>
                              </w:rPr>
                              <w:t>TRÌNH KỲ HỌP THÔNG QUA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5D64BAC" id="_x0000_t202" coordsize="21600,21600" o:spt="202" path="m,l,21600r21600,l21600,xe">
                <v:stroke joinstyle="miter"/>
                <v:path gradientshapeok="t" o:connecttype="rect"/>
              </v:shapetype>
              <v:shape id="Text Box 5" o:spid="_x0000_s1026" type="#_x0000_t202" style="position:absolute;left:0;text-align:left;margin-left:3.25pt;margin-top:-96.15pt;width:219.7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" fillcolor="white [3201]" strokeweight=".5pt">
                <v:textbox>
                  <w:txbxContent>
                    <w:p w14:paraId="465110A0" w14:textId="58143814" w:rsidR="00FD067C" w:rsidRPr="00FD067C" w:rsidRDefault="00FD067C" w:rsidP="00306895">
                      <w:pPr>
                        <w:spacing w:after="60"/>
                        <w:rPr>
                          <w:b/>
                          <w:bCs/>
                          <w:sz w:val="24"/>
                          <w:szCs w:val="24"/>
                        </w:rPr>
                      </w:pPr>
                      <w:r w:rsidRPr="00FD067C">
                        <w:rPr>
                          <w:b/>
                          <w:bCs/>
                          <w:sz w:val="24"/>
                          <w:szCs w:val="24"/>
                        </w:rPr>
                        <w:t>DTN</w:t>
                      </w:r>
                      <w:r w:rsidR="00EA3C1F">
                        <w:rPr>
                          <w:b/>
                          <w:bCs/>
                          <w:sz w:val="24"/>
                          <w:szCs w:val="24"/>
                        </w:rPr>
                        <w:t>Q</w:t>
                      </w:r>
                      <w:r w:rsidRPr="00FD067C">
                        <w:rPr>
                          <w:b/>
                          <w:bCs/>
                          <w:sz w:val="24"/>
                          <w:szCs w:val="24"/>
                        </w:rPr>
                        <w:t xml:space="preserve"> </w:t>
                      </w:r>
                      <w:r w:rsidR="00522C47">
                        <w:rPr>
                          <w:b/>
                          <w:bCs/>
                          <w:sz w:val="24"/>
                          <w:szCs w:val="24"/>
                        </w:rPr>
                        <w:t>TRÌNH KỲ HỌP THÔNG QUA</w:t>
                      </w:r>
                    </w:p>
                  </w:txbxContent>
                </v:textbox>
              </v:shape>
            </w:pict>
          </mc:Fallback>
        </mc:AlternateContent>
      </w:r>
    </w:p>
    <w:p w14:paraId="557896E5" w14:textId="3223872B" w:rsidR="00525135" w:rsidRPr="00381AE0" w:rsidRDefault="00EF49F7" w:rsidP="00EA3C1F">
      <w:pPr>
        <w:jc w:val="center"/>
        <w:rPr>
          <w:b/>
        </w:rPr>
      </w:pPr>
      <w:r w:rsidRPr="00381AE0">
        <w:rPr>
          <w:b/>
        </w:rPr>
        <w:t>NGHỊ QUYẾT</w:t>
      </w:r>
    </w:p>
    <w:p w14:paraId="0E41BD1D" w14:textId="537656D9" w:rsidR="00525135" w:rsidRPr="00381AE0" w:rsidRDefault="00EF49F7" w:rsidP="00EA3C1F">
      <w:pPr>
        <w:tabs>
          <w:tab w:val="center" w:pos="4626"/>
          <w:tab w:val="left" w:pos="7665"/>
        </w:tabs>
        <w:jc w:val="center"/>
        <w:rPr>
          <w:b/>
          <w:sz w:val="26"/>
          <w:szCs w:val="26"/>
        </w:rPr>
      </w:pPr>
      <w:r w:rsidRPr="00381AE0">
        <w:rPr>
          <w:b/>
          <w:sz w:val="26"/>
          <w:szCs w:val="26"/>
        </w:rPr>
        <w:t>Quy định</w:t>
      </w:r>
      <w:r w:rsidR="00050C9A" w:rsidRPr="00381AE0">
        <w:rPr>
          <w:b/>
          <w:sz w:val="26"/>
          <w:szCs w:val="26"/>
        </w:rPr>
        <w:t xml:space="preserve"> xét</w:t>
      </w:r>
      <w:r w:rsidRPr="00381AE0">
        <w:rPr>
          <w:b/>
          <w:sz w:val="26"/>
          <w:szCs w:val="26"/>
        </w:rPr>
        <w:t xml:space="preserve"> tặng Kỷ niệm chương</w:t>
      </w:r>
    </w:p>
    <w:p w14:paraId="0B00C6EC" w14:textId="77777777" w:rsidR="00525135" w:rsidRPr="00381AE0" w:rsidRDefault="00EF49F7" w:rsidP="00EA3C1F">
      <w:pPr>
        <w:tabs>
          <w:tab w:val="center" w:pos="4626"/>
          <w:tab w:val="left" w:pos="7665"/>
        </w:tabs>
        <w:jc w:val="center"/>
        <w:rPr>
          <w:b/>
          <w:sz w:val="26"/>
          <w:szCs w:val="26"/>
        </w:rPr>
      </w:pPr>
      <w:r w:rsidRPr="00381AE0">
        <w:rPr>
          <w:b/>
          <w:sz w:val="26"/>
          <w:szCs w:val="26"/>
        </w:rPr>
        <w:t>“Vì sự nghiệp xây dựng và phát triển tỉnh Điện Biên”</w:t>
      </w:r>
    </w:p>
    <w:p w14:paraId="3AC4BA31" w14:textId="799E6602" w:rsidR="007C38DF" w:rsidRPr="00381AE0" w:rsidRDefault="00E36293">
      <w:pPr>
        <w:jc w:val="center"/>
        <w:outlineLvl w:val="2"/>
        <w:rPr>
          <w:b/>
          <w:bCs/>
        </w:rPr>
      </w:pPr>
      <w:r w:rsidRPr="00381AE0">
        <w:rPr>
          <w:b/>
          <w:bCs/>
          <w:noProof/>
        </w:rPr>
        <mc:AlternateContent>
          <mc:Choice Requires="wps">
            <w:drawing>
              <wp:anchor distT="0" distB="0" distL="114300" distR="114300" simplePos="0" relativeHeight="251663360" behindDoc="0" locked="0" layoutInCell="1" allowOverlap="1" wp14:anchorId="4CBC5C0D" wp14:editId="33BDA8C6">
                <wp:simplePos x="0" y="0"/>
                <wp:positionH relativeFrom="column">
                  <wp:posOffset>1941361</wp:posOffset>
                </wp:positionH>
                <wp:positionV relativeFrom="paragraph">
                  <wp:posOffset>81308</wp:posOffset>
                </wp:positionV>
                <wp:extent cx="194011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40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5EE2B8A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2.85pt,6.4pt" to="305.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" strokecolor="black [3200]" strokeweight=".5pt">
                <v:stroke joinstyle="miter"/>
              </v:line>
            </w:pict>
          </mc:Fallback>
        </mc:AlternateContent>
      </w:r>
    </w:p>
    <w:p w14:paraId="37DC06DB" w14:textId="4E74AC89" w:rsidR="00525135" w:rsidRPr="00381AE0" w:rsidRDefault="00525135">
      <w:pPr>
        <w:jc w:val="center"/>
        <w:outlineLvl w:val="2"/>
        <w:rPr>
          <w:b/>
          <w:bCs/>
          <w:sz w:val="16"/>
          <w:szCs w:val="16"/>
        </w:rPr>
      </w:pPr>
    </w:p>
    <w:p w14:paraId="0EFFBF1A" w14:textId="77777777" w:rsidR="00525135" w:rsidRPr="00381AE0" w:rsidRDefault="00EF49F7" w:rsidP="00EA3C1F">
      <w:pPr>
        <w:jc w:val="center"/>
        <w:outlineLvl w:val="2"/>
        <w:rPr>
          <w:b/>
          <w:bCs/>
          <w:sz w:val="26"/>
          <w:szCs w:val="26"/>
        </w:rPr>
      </w:pPr>
      <w:r w:rsidRPr="00381AE0">
        <w:rPr>
          <w:b/>
          <w:bCs/>
          <w:sz w:val="26"/>
          <w:szCs w:val="26"/>
        </w:rPr>
        <w:t>HỘI  ĐỒNG NHÂN DÂN TỈNH ĐIỆN BIÊN</w:t>
      </w:r>
    </w:p>
    <w:p w14:paraId="0452FD20" w14:textId="5D0AD136" w:rsidR="00525135" w:rsidRPr="00381AE0" w:rsidRDefault="00EF49F7" w:rsidP="00EA3C1F">
      <w:pPr>
        <w:jc w:val="center"/>
        <w:outlineLvl w:val="2"/>
        <w:rPr>
          <w:b/>
          <w:bCs/>
          <w:sz w:val="26"/>
          <w:szCs w:val="26"/>
        </w:rPr>
      </w:pPr>
      <w:r w:rsidRPr="00381AE0">
        <w:rPr>
          <w:b/>
          <w:bCs/>
          <w:sz w:val="26"/>
          <w:szCs w:val="26"/>
        </w:rPr>
        <w:t>KHOÁ XV</w:t>
      </w:r>
      <w:r w:rsidR="00105588" w:rsidRPr="00381AE0">
        <w:rPr>
          <w:b/>
          <w:bCs/>
          <w:sz w:val="26"/>
          <w:szCs w:val="26"/>
        </w:rPr>
        <w:t>,</w:t>
      </w:r>
      <w:r w:rsidRPr="00381AE0">
        <w:rPr>
          <w:b/>
          <w:bCs/>
          <w:sz w:val="26"/>
          <w:szCs w:val="26"/>
        </w:rPr>
        <w:t xml:space="preserve"> KỲ HỌP THỨ</w:t>
      </w:r>
      <w:r w:rsidR="00105588" w:rsidRPr="00381AE0">
        <w:rPr>
          <w:b/>
          <w:bCs/>
          <w:sz w:val="26"/>
          <w:szCs w:val="26"/>
        </w:rPr>
        <w:t xml:space="preserve"> MƯỜI LĂM</w:t>
      </w:r>
    </w:p>
    <w:p w14:paraId="7EC55C55" w14:textId="77777777" w:rsidR="00525135" w:rsidRPr="00381AE0" w:rsidRDefault="00525135">
      <w:pPr>
        <w:spacing w:after="60"/>
        <w:ind w:firstLine="567"/>
        <w:jc w:val="center"/>
        <w:outlineLvl w:val="2"/>
        <w:rPr>
          <w:bCs/>
          <w:sz w:val="10"/>
        </w:rPr>
      </w:pPr>
    </w:p>
    <w:p w14:paraId="7474336B" w14:textId="77777777" w:rsidR="00525135" w:rsidRPr="00381AE0" w:rsidRDefault="00EF49F7" w:rsidP="000C6744">
      <w:pPr>
        <w:pStyle w:val="NormalWeb"/>
        <w:shd w:val="clear" w:color="auto" w:fill="FFFFFF"/>
        <w:tabs>
          <w:tab w:val="left" w:pos="709"/>
        </w:tabs>
        <w:spacing w:before="120" w:beforeAutospacing="0" w:after="120" w:afterAutospacing="0"/>
        <w:ind w:firstLine="709"/>
        <w:jc w:val="both"/>
        <w:rPr>
          <w:rFonts w:ascii="Times New Roman Italic" w:hAnsi="Times New Roman Italic" w:hint="eastAsia"/>
          <w:i/>
          <w:iCs/>
          <w:sz w:val="28"/>
          <w:szCs w:val="28"/>
          <w:lang w:val="nl-NL"/>
        </w:rPr>
      </w:pPr>
      <w:r w:rsidRPr="00381AE0">
        <w:rPr>
          <w:rFonts w:ascii="Times New Roman Italic" w:hAnsi="Times New Roman Italic"/>
          <w:i/>
          <w:iCs/>
          <w:sz w:val="28"/>
          <w:szCs w:val="28"/>
        </w:rPr>
        <w:t xml:space="preserve">Căn cứ Luật Tổ chức chính quyền địa phương ngày 19 tháng 6 năm 2015; </w:t>
      </w:r>
      <w:r w:rsidRPr="00381AE0">
        <w:rPr>
          <w:rFonts w:ascii="Times New Roman Italic" w:hAnsi="Times New Roman Italic"/>
          <w:i/>
          <w:iCs/>
          <w:sz w:val="28"/>
          <w:szCs w:val="28"/>
          <w:lang w:val="nl-NL"/>
        </w:rPr>
        <w:t>Luật sửa đổi, bổ sung một số điều của Luật Tổ chức Chính phủ và Luật Tổ chức chính quyền địa phương ngày 22 tháng 11 năm 2019;</w:t>
      </w:r>
    </w:p>
    <w:p w14:paraId="28E58A88" w14:textId="142D1B83" w:rsidR="00525135"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Italic" w:hAnsi="Times New Roman Italic"/>
          <w:i/>
          <w:sz w:val="28"/>
          <w:szCs w:val="28"/>
          <w:lang w:val="nl-NL"/>
        </w:rPr>
        <w:t xml:space="preserve">Căn cứ Luật Ban hành văn bản quy phạm pháp luật ngày 22 tháng 6 năm </w:t>
      </w:r>
      <w:r w:rsidRPr="00381AE0">
        <w:rPr>
          <w:rFonts w:ascii="Times New Roman" w:hAnsi="Times New Roman"/>
          <w:i/>
          <w:sz w:val="28"/>
          <w:szCs w:val="28"/>
          <w:lang w:val="nl-NL"/>
        </w:rPr>
        <w:t xml:space="preserve">2015; Luật </w:t>
      </w:r>
      <w:r w:rsidR="005F1059" w:rsidRPr="00381AE0">
        <w:rPr>
          <w:rFonts w:ascii="Times New Roman" w:hAnsi="Times New Roman"/>
          <w:i/>
          <w:sz w:val="28"/>
          <w:szCs w:val="28"/>
          <w:lang w:val="nl-NL"/>
        </w:rPr>
        <w:t>s</w:t>
      </w:r>
      <w:r w:rsidRPr="00381AE0">
        <w:rPr>
          <w:rFonts w:ascii="Times New Roman" w:hAnsi="Times New Roman"/>
          <w:i/>
          <w:sz w:val="28"/>
          <w:szCs w:val="28"/>
          <w:lang w:val="nl-NL"/>
        </w:rPr>
        <w:t>ửa đổi, bổ sung một số điều của Luật Ban hành văn bản quy phạm pháp luật ngày 18 tháng 6 năm 2020;</w:t>
      </w:r>
      <w:r w:rsidRPr="00381AE0">
        <w:rPr>
          <w:rFonts w:ascii="Times New Roman" w:hAnsi="Times New Roman"/>
          <w:i/>
          <w:sz w:val="28"/>
          <w:szCs w:val="28"/>
        </w:rPr>
        <w:t xml:space="preserve"> </w:t>
      </w:r>
    </w:p>
    <w:p w14:paraId="6F667741" w14:textId="3A47F5D2" w:rsidR="00995ED6"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 xml:space="preserve">Căn cứ Luật </w:t>
      </w:r>
      <w:r w:rsidR="00995F64" w:rsidRPr="00381AE0">
        <w:rPr>
          <w:rFonts w:ascii="Times New Roman" w:hAnsi="Times New Roman"/>
          <w:i/>
          <w:sz w:val="28"/>
          <w:szCs w:val="28"/>
        </w:rPr>
        <w:t>T</w:t>
      </w:r>
      <w:r w:rsidRPr="00381AE0">
        <w:rPr>
          <w:rFonts w:ascii="Times New Roman" w:hAnsi="Times New Roman"/>
          <w:i/>
          <w:sz w:val="28"/>
          <w:szCs w:val="28"/>
        </w:rPr>
        <w:t xml:space="preserve">hi đua, khen thưởng ngày 15 tháng 6 năm 2022; </w:t>
      </w:r>
    </w:p>
    <w:p w14:paraId="536B4E06" w14:textId="79562142" w:rsidR="00995ED6"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Căn cứ Nghị định số 34/2016/NĐ-CP ngày 14</w:t>
      </w:r>
      <w:r w:rsidR="00BB6D1A" w:rsidRPr="00381AE0">
        <w:rPr>
          <w:rFonts w:ascii="Times New Roman" w:hAnsi="Times New Roman"/>
          <w:i/>
          <w:sz w:val="28"/>
          <w:szCs w:val="28"/>
        </w:rPr>
        <w:t xml:space="preserve"> tháng </w:t>
      </w:r>
      <w:r w:rsidRPr="00381AE0">
        <w:rPr>
          <w:rFonts w:ascii="Times New Roman" w:hAnsi="Times New Roman"/>
          <w:i/>
          <w:sz w:val="28"/>
          <w:szCs w:val="28"/>
        </w:rPr>
        <w:t>5</w:t>
      </w:r>
      <w:r w:rsidR="00BB6D1A" w:rsidRPr="00381AE0">
        <w:rPr>
          <w:rFonts w:ascii="Times New Roman" w:hAnsi="Times New Roman"/>
          <w:i/>
          <w:sz w:val="28"/>
          <w:szCs w:val="28"/>
        </w:rPr>
        <w:t xml:space="preserve"> năm </w:t>
      </w:r>
      <w:r w:rsidRPr="00381AE0">
        <w:rPr>
          <w:rFonts w:ascii="Times New Roman" w:hAnsi="Times New Roman"/>
          <w:i/>
          <w:sz w:val="28"/>
          <w:szCs w:val="28"/>
        </w:rPr>
        <w:t>2016 của Chính phủ quy định chi tiết một số điều và biện pháp thi hành Luật Ban hành văn bản quy phạm pháp luật; Nghị định số 154/2020/NĐ-CP ngày 31</w:t>
      </w:r>
      <w:r w:rsidR="00BB6D1A" w:rsidRPr="00381AE0">
        <w:rPr>
          <w:rFonts w:ascii="Times New Roman" w:hAnsi="Times New Roman"/>
          <w:i/>
          <w:sz w:val="28"/>
          <w:szCs w:val="28"/>
        </w:rPr>
        <w:t xml:space="preserve"> tháng </w:t>
      </w:r>
      <w:r w:rsidRPr="00381AE0">
        <w:rPr>
          <w:rFonts w:ascii="Times New Roman" w:hAnsi="Times New Roman"/>
          <w:i/>
          <w:sz w:val="28"/>
          <w:szCs w:val="28"/>
        </w:rPr>
        <w:t>12</w:t>
      </w:r>
      <w:r w:rsidR="00BB6D1A" w:rsidRPr="00381AE0">
        <w:rPr>
          <w:rFonts w:ascii="Times New Roman" w:hAnsi="Times New Roman"/>
          <w:i/>
          <w:sz w:val="28"/>
          <w:szCs w:val="28"/>
        </w:rPr>
        <w:t xml:space="preserve"> năm </w:t>
      </w:r>
      <w:r w:rsidRPr="00381AE0">
        <w:rPr>
          <w:rFonts w:ascii="Times New Roman" w:hAnsi="Times New Roman"/>
          <w:i/>
          <w:sz w:val="28"/>
          <w:szCs w:val="28"/>
        </w:rPr>
        <w:t>2020 của Chính phủ sửa đổi, bổ sung một số điều của Nghị định số 34/2016/NĐ-CP ngày 14</w:t>
      </w:r>
      <w:r w:rsidR="00BB6D1A" w:rsidRPr="00381AE0">
        <w:rPr>
          <w:rFonts w:ascii="Times New Roman" w:hAnsi="Times New Roman"/>
          <w:i/>
          <w:sz w:val="28"/>
          <w:szCs w:val="28"/>
        </w:rPr>
        <w:t xml:space="preserve"> tháng </w:t>
      </w:r>
      <w:r w:rsidRPr="00381AE0">
        <w:rPr>
          <w:rFonts w:ascii="Times New Roman" w:hAnsi="Times New Roman"/>
          <w:i/>
          <w:sz w:val="28"/>
          <w:szCs w:val="28"/>
        </w:rPr>
        <w:t>5</w:t>
      </w:r>
      <w:r w:rsidR="00BB6D1A" w:rsidRPr="00381AE0">
        <w:rPr>
          <w:rFonts w:ascii="Times New Roman" w:hAnsi="Times New Roman"/>
          <w:i/>
          <w:sz w:val="28"/>
          <w:szCs w:val="28"/>
        </w:rPr>
        <w:t xml:space="preserve"> năm </w:t>
      </w:r>
      <w:r w:rsidRPr="00381AE0">
        <w:rPr>
          <w:rFonts w:ascii="Times New Roman" w:hAnsi="Times New Roman"/>
          <w:i/>
          <w:sz w:val="28"/>
          <w:szCs w:val="28"/>
        </w:rPr>
        <w:t>2013 của Chính phủ quy định chi tiết một số điều và biện pháp thi hành Luật Ban hành văn bản quy phạm pháp luật;</w:t>
      </w:r>
      <w:r w:rsidR="00995ED6" w:rsidRPr="00381AE0">
        <w:rPr>
          <w:rFonts w:ascii="Times New Roman" w:hAnsi="Times New Roman"/>
        </w:rPr>
        <w:t xml:space="preserve"> </w:t>
      </w:r>
      <w:r w:rsidR="00995ED6" w:rsidRPr="00381AE0">
        <w:rPr>
          <w:rFonts w:ascii="Times New Roman" w:hAnsi="Times New Roman"/>
          <w:i/>
          <w:sz w:val="28"/>
          <w:szCs w:val="28"/>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995F64" w:rsidRPr="00381AE0">
        <w:rPr>
          <w:rFonts w:ascii="Times New Roman" w:hAnsi="Times New Roman"/>
          <w:i/>
          <w:sz w:val="28"/>
          <w:szCs w:val="28"/>
        </w:rPr>
        <w:t>;</w:t>
      </w:r>
    </w:p>
    <w:p w14:paraId="7C336FE8" w14:textId="77777777" w:rsidR="00995ED6"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 xml:space="preserve">Căn cứ Nghị định số 98/2023/NĐ-CP ngày 31 tháng 12 năm 2023 của Chính phủ quy định chi tiết thi hành một số điều của Luật </w:t>
      </w:r>
      <w:r w:rsidR="00995ED6" w:rsidRPr="00381AE0">
        <w:rPr>
          <w:rFonts w:ascii="Times New Roman" w:hAnsi="Times New Roman"/>
          <w:i/>
          <w:sz w:val="28"/>
          <w:szCs w:val="28"/>
        </w:rPr>
        <w:t>T</w:t>
      </w:r>
      <w:r w:rsidRPr="00381AE0">
        <w:rPr>
          <w:rFonts w:ascii="Times New Roman" w:hAnsi="Times New Roman"/>
          <w:i/>
          <w:sz w:val="28"/>
          <w:szCs w:val="28"/>
        </w:rPr>
        <w:t>hi đua, khen thưởng;</w:t>
      </w:r>
    </w:p>
    <w:p w14:paraId="5514BA79" w14:textId="5093E74A" w:rsidR="00ED0578" w:rsidRPr="00381AE0" w:rsidRDefault="00995ED6"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 xml:space="preserve">Xét Tờ trình số </w:t>
      </w:r>
      <w:r w:rsidR="005F1059" w:rsidRPr="00381AE0">
        <w:rPr>
          <w:rFonts w:ascii="Times New Roman" w:hAnsi="Times New Roman"/>
          <w:i/>
          <w:sz w:val="28"/>
          <w:szCs w:val="28"/>
        </w:rPr>
        <w:t>2847</w:t>
      </w:r>
      <w:r w:rsidRPr="00381AE0">
        <w:rPr>
          <w:rFonts w:ascii="Times New Roman" w:hAnsi="Times New Roman"/>
          <w:i/>
          <w:sz w:val="28"/>
          <w:szCs w:val="28"/>
        </w:rPr>
        <w:t xml:space="preserve">/TTr-UBND ngày </w:t>
      </w:r>
      <w:r w:rsidR="005F1059" w:rsidRPr="00381AE0">
        <w:rPr>
          <w:rFonts w:ascii="Times New Roman" w:hAnsi="Times New Roman"/>
          <w:i/>
          <w:sz w:val="28"/>
          <w:szCs w:val="28"/>
        </w:rPr>
        <w:t xml:space="preserve">26 </w:t>
      </w:r>
      <w:r w:rsidRPr="00381AE0">
        <w:rPr>
          <w:rFonts w:ascii="Times New Roman" w:hAnsi="Times New Roman"/>
          <w:i/>
          <w:sz w:val="28"/>
          <w:szCs w:val="28"/>
        </w:rPr>
        <w:t xml:space="preserve">tháng </w:t>
      </w:r>
      <w:r w:rsidR="005F1059" w:rsidRPr="00381AE0">
        <w:rPr>
          <w:rFonts w:ascii="Times New Roman" w:hAnsi="Times New Roman"/>
          <w:i/>
          <w:sz w:val="28"/>
          <w:szCs w:val="28"/>
        </w:rPr>
        <w:t>6</w:t>
      </w:r>
      <w:r w:rsidRPr="00381AE0">
        <w:rPr>
          <w:rFonts w:ascii="Times New Roman" w:hAnsi="Times New Roman"/>
          <w:i/>
          <w:sz w:val="28"/>
          <w:szCs w:val="28"/>
        </w:rPr>
        <w:t xml:space="preserve"> </w:t>
      </w:r>
      <w:r w:rsidR="007A392C" w:rsidRPr="00381AE0">
        <w:rPr>
          <w:rFonts w:ascii="Times New Roman" w:hAnsi="Times New Roman"/>
          <w:i/>
          <w:sz w:val="28"/>
          <w:szCs w:val="28"/>
        </w:rPr>
        <w:t>n</w:t>
      </w:r>
      <w:r w:rsidRPr="00381AE0">
        <w:rPr>
          <w:rFonts w:ascii="Times New Roman" w:hAnsi="Times New Roman"/>
          <w:i/>
          <w:sz w:val="28"/>
          <w:szCs w:val="28"/>
        </w:rPr>
        <w:t xml:space="preserve">ăm 2024 của Ủy ban nhân dân tỉnh Điện Biên </w:t>
      </w:r>
      <w:r w:rsidR="005F1059" w:rsidRPr="00381AE0">
        <w:rPr>
          <w:rFonts w:ascii="Times New Roman" w:hAnsi="Times New Roman"/>
          <w:i/>
          <w:sz w:val="28"/>
          <w:szCs w:val="28"/>
        </w:rPr>
        <w:t>đề nghị ban hành Nghị</w:t>
      </w:r>
      <w:r w:rsidRPr="00381AE0">
        <w:rPr>
          <w:rFonts w:ascii="Times New Roman" w:hAnsi="Times New Roman"/>
          <w:i/>
          <w:sz w:val="28"/>
          <w:szCs w:val="28"/>
        </w:rPr>
        <w:t xml:space="preserve"> quyết Quy định </w:t>
      </w:r>
      <w:r w:rsidR="005D56F9" w:rsidRPr="00381AE0">
        <w:rPr>
          <w:rFonts w:ascii="Times New Roman" w:hAnsi="Times New Roman"/>
          <w:i/>
          <w:sz w:val="28"/>
          <w:szCs w:val="28"/>
        </w:rPr>
        <w:t xml:space="preserve">xét </w:t>
      </w:r>
      <w:r w:rsidRPr="00381AE0">
        <w:rPr>
          <w:rFonts w:ascii="Times New Roman" w:hAnsi="Times New Roman"/>
          <w:i/>
          <w:sz w:val="28"/>
          <w:szCs w:val="28"/>
        </w:rPr>
        <w:t>tặng Kỷ niệm chương “Vì sự nghiệp xây dựng và phát triển tỉnh Điện Biên”; Báo cáo thẩm tra của Ban Văn hóa - Xã hội Hội đồng nhân dân tỉnh</w:t>
      </w:r>
      <w:r w:rsidR="005F1059" w:rsidRPr="00381AE0">
        <w:rPr>
          <w:rFonts w:ascii="Times New Roman" w:hAnsi="Times New Roman"/>
          <w:i/>
          <w:sz w:val="28"/>
          <w:szCs w:val="28"/>
        </w:rPr>
        <w:t xml:space="preserve"> số 57/BC-VHXH ngày 08 tháng 7 năm 2024</w:t>
      </w:r>
      <w:r w:rsidRPr="00381AE0">
        <w:rPr>
          <w:rFonts w:ascii="Times New Roman" w:hAnsi="Times New Roman"/>
          <w:i/>
          <w:sz w:val="28"/>
          <w:szCs w:val="28"/>
        </w:rPr>
        <w:t>; ý kiến thảo luận của đại biểu Hội đồng nhân dân tỉnh tại kỳ họp.</w:t>
      </w:r>
    </w:p>
    <w:p w14:paraId="57075ABC" w14:textId="77777777" w:rsidR="001F7CF4" w:rsidRPr="00381AE0" w:rsidRDefault="00EF49F7" w:rsidP="001F7CF4">
      <w:pPr>
        <w:pStyle w:val="BodyTextIndent3"/>
        <w:spacing w:before="240" w:after="240"/>
        <w:ind w:left="0" w:firstLine="561"/>
        <w:jc w:val="center"/>
        <w:rPr>
          <w:rFonts w:ascii="Times New Roman" w:hAnsi="Times New Roman"/>
          <w:b/>
          <w:sz w:val="28"/>
          <w:szCs w:val="28"/>
        </w:rPr>
      </w:pPr>
      <w:r w:rsidRPr="00381AE0">
        <w:rPr>
          <w:rFonts w:ascii="Times New Roman" w:hAnsi="Times New Roman"/>
          <w:b/>
          <w:sz w:val="28"/>
          <w:szCs w:val="28"/>
        </w:rPr>
        <w:t>QUYẾT NGHỊ:</w:t>
      </w:r>
    </w:p>
    <w:p w14:paraId="7A818C3F" w14:textId="77777777" w:rsidR="00721DB9" w:rsidRPr="00381AE0" w:rsidRDefault="00EF49F7" w:rsidP="000C6744">
      <w:pPr>
        <w:pStyle w:val="BodyTextIndent3"/>
        <w:spacing w:before="120"/>
        <w:ind w:left="0" w:firstLine="720"/>
        <w:rPr>
          <w:rFonts w:ascii="Times New Roman" w:hAnsi="Times New Roman"/>
          <w:b/>
          <w:bCs/>
          <w:sz w:val="28"/>
          <w:szCs w:val="28"/>
          <w:lang w:val="vi-VN" w:eastAsia="vi-VN"/>
        </w:rPr>
      </w:pPr>
      <w:r w:rsidRPr="00381AE0">
        <w:rPr>
          <w:rFonts w:ascii="Times New Roman" w:hAnsi="Times New Roman"/>
          <w:b/>
          <w:bCs/>
          <w:sz w:val="28"/>
          <w:szCs w:val="28"/>
        </w:rPr>
        <w:t xml:space="preserve">Điều 1. </w:t>
      </w:r>
      <w:r w:rsidRPr="00381AE0">
        <w:rPr>
          <w:rFonts w:ascii="Times New Roman" w:hAnsi="Times New Roman"/>
          <w:b/>
          <w:bCs/>
          <w:sz w:val="28"/>
          <w:szCs w:val="28"/>
          <w:lang w:val="vi-VN" w:eastAsia="vi-VN"/>
        </w:rPr>
        <w:t>Phạm vi điều chỉnh và đối tượng áp dụng</w:t>
      </w:r>
    </w:p>
    <w:p w14:paraId="68AD47D6" w14:textId="77777777" w:rsidR="00721DB9" w:rsidRPr="00381AE0" w:rsidRDefault="00DE76C7" w:rsidP="000C6744">
      <w:pPr>
        <w:pStyle w:val="BodyTextIndent3"/>
        <w:spacing w:before="120"/>
        <w:ind w:left="0" w:firstLine="720"/>
        <w:rPr>
          <w:rFonts w:ascii="Times New Roman" w:hAnsi="Times New Roman"/>
          <w:spacing w:val="-8"/>
          <w:sz w:val="28"/>
          <w:szCs w:val="28"/>
          <w:lang w:eastAsia="vi-VN"/>
        </w:rPr>
      </w:pPr>
      <w:r w:rsidRPr="00381AE0">
        <w:rPr>
          <w:rFonts w:ascii="Times New Roman" w:hAnsi="Times New Roman"/>
          <w:sz w:val="28"/>
          <w:szCs w:val="28"/>
          <w:lang w:eastAsia="vi-VN"/>
        </w:rPr>
        <w:t xml:space="preserve">1. </w:t>
      </w:r>
      <w:r w:rsidRPr="00381AE0">
        <w:rPr>
          <w:rFonts w:ascii="Times New Roman" w:hAnsi="Times New Roman"/>
          <w:spacing w:val="-8"/>
          <w:sz w:val="28"/>
          <w:szCs w:val="28"/>
          <w:lang w:eastAsia="vi-VN"/>
        </w:rPr>
        <w:t>Phạm vi điều chỉnh</w:t>
      </w:r>
    </w:p>
    <w:p w14:paraId="068DAB68" w14:textId="246C455A" w:rsidR="00DE76C7" w:rsidRPr="00381AE0" w:rsidRDefault="00DE76C7" w:rsidP="000C6744">
      <w:pPr>
        <w:pStyle w:val="BodyTextIndent3"/>
        <w:spacing w:before="120"/>
        <w:ind w:left="0" w:firstLine="720"/>
        <w:jc w:val="both"/>
        <w:rPr>
          <w:rFonts w:ascii="Times New Roman" w:hAnsi="Times New Roman"/>
          <w:b/>
          <w:bCs/>
          <w:sz w:val="28"/>
          <w:szCs w:val="28"/>
        </w:rPr>
      </w:pPr>
      <w:r w:rsidRPr="00381AE0">
        <w:rPr>
          <w:rFonts w:ascii="Times New Roman" w:hAnsi="Times New Roman"/>
          <w:sz w:val="28"/>
          <w:szCs w:val="28"/>
          <w:lang w:eastAsia="vi-VN"/>
        </w:rPr>
        <w:lastRenderedPageBreak/>
        <w:t>Nghị quyết này quy định về tên gọi, đối tượng, tiêu chuẩn xét tặng Kỷ niệm chương “Vì sự nghiệp xây dựng và phát triển tỉnh Điện Biên” (sau đây gọi tắt là Kỷ niệm chương).</w:t>
      </w:r>
    </w:p>
    <w:p w14:paraId="03F556A7" w14:textId="77777777" w:rsidR="00DE76C7" w:rsidRPr="00381AE0" w:rsidRDefault="00DE76C7" w:rsidP="000C6744">
      <w:pPr>
        <w:spacing w:before="120" w:after="120"/>
        <w:ind w:firstLine="709"/>
        <w:jc w:val="both"/>
        <w:rPr>
          <w:bCs/>
          <w:iCs/>
          <w:lang w:eastAsia="vi-VN"/>
        </w:rPr>
      </w:pPr>
      <w:r w:rsidRPr="00381AE0">
        <w:rPr>
          <w:bCs/>
          <w:iCs/>
          <w:lang w:eastAsia="vi-VN"/>
        </w:rPr>
        <w:t xml:space="preserve">2. Đối tượng áp dụng </w:t>
      </w:r>
    </w:p>
    <w:p w14:paraId="7609FC09" w14:textId="77777777" w:rsidR="00DE76C7" w:rsidRPr="00381AE0" w:rsidRDefault="00DE76C7" w:rsidP="000C6744">
      <w:pPr>
        <w:spacing w:before="120" w:after="120"/>
        <w:ind w:firstLine="709"/>
        <w:jc w:val="both"/>
        <w:rPr>
          <w:bCs/>
          <w:iCs/>
          <w:lang w:eastAsia="vi-VN"/>
        </w:rPr>
      </w:pPr>
      <w:r w:rsidRPr="00381AE0">
        <w:rPr>
          <w:bCs/>
          <w:iCs/>
          <w:lang w:eastAsia="vi-VN"/>
        </w:rPr>
        <w:t xml:space="preserve">a) Cá nhân là người Việt Nam, người Việt Nam định cư ở nước ngoài, người nước ngoài có nhiều thành tích đóng góp cho sự nghiệp xây dựng và phát triển tỉnh Điện Biên. </w:t>
      </w:r>
    </w:p>
    <w:p w14:paraId="7816EE63" w14:textId="77777777" w:rsidR="00DE76C7" w:rsidRPr="00381AE0" w:rsidRDefault="00DE76C7" w:rsidP="000C6744">
      <w:pPr>
        <w:spacing w:before="120" w:after="120"/>
        <w:ind w:firstLine="709"/>
        <w:jc w:val="both"/>
      </w:pPr>
      <w:r w:rsidRPr="00381AE0">
        <w:rPr>
          <w:bCs/>
          <w:iCs/>
          <w:spacing w:val="-4"/>
          <w:lang w:eastAsia="vi-VN"/>
        </w:rPr>
        <w:t>b) Cơ quan, tổ chức, cá nhân có liên quan đến việc xét tặng Kỷ niệm chương</w:t>
      </w:r>
      <w:r w:rsidRPr="00381AE0">
        <w:rPr>
          <w:bCs/>
          <w:iCs/>
          <w:lang w:eastAsia="vi-VN"/>
        </w:rPr>
        <w:t>.</w:t>
      </w:r>
    </w:p>
    <w:p w14:paraId="22C43564" w14:textId="77777777" w:rsidR="00DE76C7" w:rsidRPr="00381AE0" w:rsidRDefault="00DE76C7" w:rsidP="000C6744">
      <w:pPr>
        <w:pStyle w:val="Heading1"/>
        <w:spacing w:before="120" w:after="120"/>
        <w:ind w:firstLine="709"/>
        <w:jc w:val="both"/>
        <w:rPr>
          <w:sz w:val="28"/>
          <w:szCs w:val="28"/>
          <w:lang w:eastAsia="vi-VN"/>
        </w:rPr>
      </w:pPr>
      <w:r w:rsidRPr="00381AE0">
        <w:rPr>
          <w:sz w:val="28"/>
          <w:szCs w:val="28"/>
          <w:lang w:eastAsia="vi-VN"/>
        </w:rPr>
        <w:t>Điều 2. Tên</w:t>
      </w:r>
      <w:r w:rsidRPr="00381AE0">
        <w:rPr>
          <w:sz w:val="28"/>
          <w:szCs w:val="28"/>
          <w:lang w:val="vi-VN" w:eastAsia="vi-VN"/>
        </w:rPr>
        <w:t xml:space="preserve"> gọi,</w:t>
      </w:r>
      <w:r w:rsidRPr="00381AE0">
        <w:rPr>
          <w:sz w:val="28"/>
          <w:szCs w:val="28"/>
          <w:lang w:eastAsia="vi-VN"/>
        </w:rPr>
        <w:t xml:space="preserve"> nguyên tắc xét tặng</w:t>
      </w:r>
    </w:p>
    <w:p w14:paraId="5C4106AE" w14:textId="77777777" w:rsidR="00DE76C7" w:rsidRPr="00381AE0" w:rsidRDefault="00DE76C7" w:rsidP="000C6744">
      <w:pPr>
        <w:shd w:val="clear" w:color="auto" w:fill="FFFFFF"/>
        <w:spacing w:before="120" w:after="120"/>
        <w:ind w:firstLine="709"/>
        <w:jc w:val="both"/>
        <w:rPr>
          <w:bCs/>
          <w:iCs/>
          <w:spacing w:val="4"/>
        </w:rPr>
      </w:pPr>
      <w:r w:rsidRPr="00381AE0">
        <w:rPr>
          <w:rStyle w:val="Heading2Char"/>
          <w:rFonts w:ascii="Times New Roman" w:hAnsi="Times New Roman"/>
          <w:b w:val="0"/>
          <w:i w:val="0"/>
          <w:spacing w:val="4"/>
        </w:rPr>
        <w:t xml:space="preserve">1. Tên gọi: </w:t>
      </w:r>
      <w:r w:rsidRPr="00381AE0">
        <w:rPr>
          <w:spacing w:val="4"/>
          <w:lang w:val="vi-VN" w:eastAsia="vi-VN"/>
        </w:rPr>
        <w:t>Kỷ niệm chương “Vì sự nghiệp xây dựng và phát triển tỉnh Điện Biên”.</w:t>
      </w:r>
    </w:p>
    <w:p w14:paraId="45AA3ABF" w14:textId="77777777" w:rsidR="00DE76C7" w:rsidRPr="00381AE0" w:rsidRDefault="00DE76C7" w:rsidP="000C6744">
      <w:pPr>
        <w:pStyle w:val="Heading2"/>
        <w:spacing w:before="120" w:after="120"/>
        <w:ind w:firstLine="709"/>
        <w:jc w:val="both"/>
        <w:rPr>
          <w:rFonts w:ascii="Times New Roman" w:hAnsi="Times New Roman"/>
          <w:b w:val="0"/>
          <w:i w:val="0"/>
        </w:rPr>
      </w:pPr>
      <w:r w:rsidRPr="00381AE0">
        <w:rPr>
          <w:rFonts w:ascii="Times New Roman" w:hAnsi="Times New Roman"/>
          <w:b w:val="0"/>
          <w:i w:val="0"/>
        </w:rPr>
        <w:t>2.</w:t>
      </w:r>
      <w:r w:rsidRPr="00381AE0">
        <w:rPr>
          <w:rFonts w:ascii="Times New Roman" w:hAnsi="Times New Roman"/>
          <w:b w:val="0"/>
          <w:i w:val="0"/>
          <w:lang w:val="vi-VN"/>
        </w:rPr>
        <w:t xml:space="preserve"> Nguyên tắc xét tặng </w:t>
      </w:r>
    </w:p>
    <w:p w14:paraId="2E9C7CB1"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a</w:t>
      </w:r>
      <w:r w:rsidRPr="00381AE0">
        <w:rPr>
          <w:rFonts w:eastAsia="SimSun"/>
          <w:lang w:val="vi-VN" w:eastAsia="zh-CN"/>
        </w:rPr>
        <w:t>)</w:t>
      </w:r>
      <w:r w:rsidRPr="00381AE0">
        <w:rPr>
          <w:rFonts w:eastAsia="SimSun"/>
          <w:lang w:eastAsia="zh-CN"/>
        </w:rPr>
        <w:t xml:space="preserve"> </w:t>
      </w:r>
      <w:r w:rsidRPr="00381AE0">
        <w:t>Thực hiện theo quy định tại Điều 5 Luật Thi đua, khen thưởng</w:t>
      </w:r>
      <w:r w:rsidRPr="00381AE0">
        <w:br/>
        <w:t>số 06/2022/QH15, Điều 4 Nghị định số 98/2023/NĐ-CP ngày 31 tháng 12 năm</w:t>
      </w:r>
      <w:r w:rsidRPr="00381AE0">
        <w:br/>
        <w:t xml:space="preserve">2023 của Chính phủ Quy định chi tiết thi hành một số điều của Luật Thi đua, </w:t>
      </w:r>
      <w:r w:rsidRPr="00381AE0">
        <w:br/>
        <w:t>khen thưởng.</w:t>
      </w:r>
    </w:p>
    <w:p w14:paraId="44685AD5" w14:textId="331C8B80" w:rsidR="00DE76C7" w:rsidRPr="00381AE0" w:rsidRDefault="00DE76C7" w:rsidP="000C6744">
      <w:pPr>
        <w:spacing w:before="120" w:after="120"/>
        <w:ind w:firstLine="709"/>
        <w:jc w:val="both"/>
        <w:rPr>
          <w:rFonts w:eastAsia="SimSun"/>
          <w:lang w:eastAsia="zh-CN"/>
        </w:rPr>
      </w:pPr>
      <w:r w:rsidRPr="00381AE0">
        <w:rPr>
          <w:rFonts w:eastAsia="SimSun"/>
          <w:lang w:eastAsia="zh-CN"/>
        </w:rPr>
        <w:t>b</w:t>
      </w:r>
      <w:r w:rsidRPr="00381AE0">
        <w:rPr>
          <w:rFonts w:eastAsia="SimSun"/>
          <w:lang w:val="vi-VN" w:eastAsia="zh-CN"/>
        </w:rPr>
        <w:t xml:space="preserve">) </w:t>
      </w:r>
      <w:r w:rsidRPr="00381AE0">
        <w:rPr>
          <w:rFonts w:eastAsia="SimSun"/>
          <w:lang w:eastAsia="zh-CN"/>
        </w:rPr>
        <w:t xml:space="preserve">Kỷ niệm chương được xét tặng một lần cho cá nhân có đủ các tiêu chuẩn theo quy định này; không </w:t>
      </w:r>
      <w:r w:rsidR="00841AA8" w:rsidRPr="00381AE0">
        <w:rPr>
          <w:rFonts w:eastAsia="SimSun"/>
          <w:lang w:eastAsia="zh-CN"/>
        </w:rPr>
        <w:t>áp dụng</w:t>
      </w:r>
      <w:r w:rsidRPr="00381AE0">
        <w:rPr>
          <w:rFonts w:eastAsia="SimSun"/>
          <w:lang w:eastAsia="zh-CN"/>
        </w:rPr>
        <w:t xml:space="preserve"> hình thức truy tặng. </w:t>
      </w:r>
    </w:p>
    <w:p w14:paraId="7271709F" w14:textId="77777777" w:rsidR="00DE76C7" w:rsidRPr="00381AE0" w:rsidRDefault="00DE76C7" w:rsidP="000C6744">
      <w:pPr>
        <w:spacing w:before="120" w:after="120"/>
        <w:ind w:firstLine="709"/>
        <w:jc w:val="both"/>
        <w:rPr>
          <w:rFonts w:eastAsia="SimSun"/>
          <w:lang w:eastAsia="zh-CN"/>
        </w:rPr>
      </w:pPr>
      <w:r w:rsidRPr="00381AE0">
        <w:rPr>
          <w:rFonts w:eastAsia="SimSun"/>
          <w:spacing w:val="-4"/>
          <w:lang w:eastAsia="zh-CN"/>
        </w:rPr>
        <w:t>c</w:t>
      </w:r>
      <w:r w:rsidRPr="00381AE0">
        <w:rPr>
          <w:rFonts w:eastAsia="SimSun"/>
          <w:spacing w:val="-4"/>
          <w:lang w:val="vi-VN" w:eastAsia="zh-CN"/>
        </w:rPr>
        <w:t xml:space="preserve">) </w:t>
      </w:r>
      <w:r w:rsidRPr="00381AE0">
        <w:rPr>
          <w:rFonts w:eastAsia="SimSun"/>
          <w:spacing w:val="-4"/>
          <w:lang w:eastAsia="zh-CN"/>
        </w:rPr>
        <w:t>Hàng năm, việc xét tặng Kỷ niệm chương được thực hiện 01 đợt vào dịp kỷ niệm Chiến thắng</w:t>
      </w:r>
      <w:r w:rsidRPr="00381AE0">
        <w:rPr>
          <w:rFonts w:eastAsia="SimSun"/>
          <w:spacing w:val="-4"/>
          <w:lang w:val="vi-VN" w:eastAsia="zh-CN"/>
        </w:rPr>
        <w:t xml:space="preserve"> </w:t>
      </w:r>
      <w:r w:rsidRPr="00381AE0">
        <w:rPr>
          <w:rFonts w:eastAsia="SimSun"/>
          <w:spacing w:val="-4"/>
          <w:lang w:eastAsia="zh-CN"/>
        </w:rPr>
        <w:t>Điện Biên Phủ (7/5); trường hợp đặc biệt có thể xét tặng đột xuất</w:t>
      </w:r>
      <w:r w:rsidRPr="00381AE0">
        <w:rPr>
          <w:rFonts w:eastAsia="SimSun"/>
          <w:lang w:eastAsia="zh-CN"/>
        </w:rPr>
        <w:t>.</w:t>
      </w:r>
    </w:p>
    <w:p w14:paraId="04FA7C66"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d</w:t>
      </w:r>
      <w:r w:rsidRPr="00381AE0">
        <w:rPr>
          <w:rFonts w:eastAsia="SimSun"/>
          <w:lang w:val="vi-VN" w:eastAsia="zh-CN"/>
        </w:rPr>
        <w:t xml:space="preserve">) </w:t>
      </w:r>
      <w:r w:rsidRPr="00381AE0">
        <w:rPr>
          <w:rFonts w:eastAsia="SimSun"/>
          <w:lang w:eastAsia="zh-CN"/>
        </w:rPr>
        <w:t>Thời gian tính xét tặng Kỷ niệm chương được tính cả thời gian trước khi chia tách tỉnh Lai Châu thành 2 tỉnh (tỉnh Lai Châu và tỉnh Điện Biên).</w:t>
      </w:r>
    </w:p>
    <w:p w14:paraId="1883199E"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Trường hợp cá nhân được cử đi học, biệt phái hoặc thực hiện nghĩa vụ quân sự, sau đó tiếp tục trở về công tác thì thời gian đi học, biệt phái hoặc thực hiện nghĩa vụ quân sự vẫn được tính là thời gian công tác để xét tặng Kỷ niệm chương.</w:t>
      </w:r>
    </w:p>
    <w:p w14:paraId="787A7D97"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đ</w:t>
      </w:r>
      <w:r w:rsidRPr="00381AE0">
        <w:rPr>
          <w:rFonts w:eastAsia="SimSun"/>
          <w:lang w:val="vi-VN" w:eastAsia="zh-CN"/>
        </w:rPr>
        <w:t xml:space="preserve">) </w:t>
      </w:r>
      <w:r w:rsidRPr="00381AE0">
        <w:rPr>
          <w:rFonts w:eastAsia="SimSun"/>
          <w:lang w:eastAsia="zh-CN"/>
        </w:rPr>
        <w:t xml:space="preserve">Chỉ lấy kết quả khen thưởng theo công trạng </w:t>
      </w:r>
      <w:r w:rsidRPr="00381AE0">
        <w:rPr>
          <w:rFonts w:eastAsia="SimSun"/>
          <w:lang w:val="vi-VN" w:eastAsia="zh-CN"/>
        </w:rPr>
        <w:t>(</w:t>
      </w:r>
      <w:r w:rsidRPr="00381AE0">
        <w:rPr>
          <w:rFonts w:eastAsia="SimSun"/>
          <w:lang w:eastAsia="zh-CN"/>
        </w:rPr>
        <w:t>thành tích</w:t>
      </w:r>
      <w:r w:rsidRPr="00381AE0">
        <w:rPr>
          <w:rFonts w:eastAsia="SimSun"/>
          <w:lang w:val="vi-VN" w:eastAsia="zh-CN"/>
        </w:rPr>
        <w:t xml:space="preserve"> thường xuyên)</w:t>
      </w:r>
      <w:r w:rsidRPr="00381AE0">
        <w:rPr>
          <w:rFonts w:eastAsia="SimSun"/>
          <w:lang w:eastAsia="zh-CN"/>
        </w:rPr>
        <w:t xml:space="preserve"> làm căn cứ xét tặng Kỷ niệm chương</w:t>
      </w:r>
      <w:r w:rsidRPr="00381AE0">
        <w:rPr>
          <w:rFonts w:eastAsia="SimSun"/>
          <w:lang w:val="vi-VN" w:eastAsia="zh-CN"/>
        </w:rPr>
        <w:t>; kết quả khen thưởng đột xuất, thi đua chuyên đề không dùng làm căn cứ xét tặng</w:t>
      </w:r>
      <w:r w:rsidRPr="00381AE0">
        <w:rPr>
          <w:rFonts w:eastAsia="SimSun"/>
          <w:lang w:eastAsia="zh-CN"/>
        </w:rPr>
        <w:t>.</w:t>
      </w:r>
    </w:p>
    <w:p w14:paraId="0E30F6BB" w14:textId="314090AB" w:rsidR="00DE76C7" w:rsidRPr="00381AE0" w:rsidRDefault="005638D4" w:rsidP="000C6744">
      <w:pPr>
        <w:spacing w:before="120" w:after="120"/>
        <w:ind w:firstLine="709"/>
        <w:jc w:val="both"/>
        <w:rPr>
          <w:rFonts w:eastAsia="SimSun"/>
          <w:lang w:eastAsia="zh-CN"/>
        </w:rPr>
      </w:pPr>
      <w:r w:rsidRPr="00381AE0">
        <w:rPr>
          <w:rFonts w:eastAsia="SimSun"/>
          <w:lang w:eastAsia="zh-CN"/>
        </w:rPr>
        <w:t>3.</w:t>
      </w:r>
      <w:r w:rsidR="00DE76C7" w:rsidRPr="00381AE0">
        <w:rPr>
          <w:rFonts w:eastAsia="SimSun"/>
          <w:lang w:eastAsia="zh-CN"/>
        </w:rPr>
        <w:t xml:space="preserve"> Không xét tặng Kỷ niệm chương trong các trường hợp</w:t>
      </w:r>
    </w:p>
    <w:p w14:paraId="07761491" w14:textId="36F63D10" w:rsidR="00DE76C7" w:rsidRPr="00381AE0" w:rsidRDefault="005F1059" w:rsidP="000C6744">
      <w:pPr>
        <w:spacing w:before="120" w:after="120"/>
        <w:ind w:firstLine="709"/>
        <w:jc w:val="both"/>
        <w:rPr>
          <w:rFonts w:eastAsia="SimSun"/>
          <w:lang w:eastAsia="zh-CN"/>
        </w:rPr>
      </w:pPr>
      <w:r w:rsidRPr="00381AE0">
        <w:rPr>
          <w:rFonts w:eastAsia="SimSun"/>
          <w:lang w:eastAsia="zh-CN"/>
        </w:rPr>
        <w:t xml:space="preserve">a) </w:t>
      </w:r>
      <w:r w:rsidR="00DE76C7" w:rsidRPr="00381AE0">
        <w:rPr>
          <w:rFonts w:eastAsia="SimSun"/>
          <w:lang w:eastAsia="zh-CN"/>
        </w:rPr>
        <w:t>Cá nhân đã bị thi hành hình thức kỷ luật từ hình thức cảnh cáo trở lên; người bị truy cứu trách nhiệm hình sự.</w:t>
      </w:r>
    </w:p>
    <w:p w14:paraId="57FFADBB" w14:textId="3FA3DDFC" w:rsidR="00DE76C7" w:rsidRPr="00381AE0" w:rsidRDefault="005F1059" w:rsidP="000C6744">
      <w:pPr>
        <w:spacing w:before="120" w:after="120"/>
        <w:ind w:firstLine="709"/>
        <w:jc w:val="both"/>
      </w:pPr>
      <w:r w:rsidRPr="00381AE0">
        <w:rPr>
          <w:rFonts w:eastAsia="SimSun"/>
          <w:lang w:eastAsia="zh-CN"/>
        </w:rPr>
        <w:t xml:space="preserve">b) </w:t>
      </w:r>
      <w:r w:rsidR="00DE76C7" w:rsidRPr="00381AE0">
        <w:rPr>
          <w:rFonts w:eastAsia="SimSun"/>
          <w:lang w:eastAsia="zh-CN"/>
        </w:rPr>
        <w:t xml:space="preserve">Cá nhân đã được tặng thưởng Huy chương Lai Châu 30 năm theo Quyết định số 08/QĐ-UBND ngày 23 tháng 4 năm 1991 của Ủy ban nhân dân tỉnh Lai Châu về ban hành phần thưởng huy chương Lai Châu 30 năm; Huy hiệu “Vì sự nghiệp xây dựng và phát triển tỉnh Điện Biên” theo </w:t>
      </w:r>
      <w:r w:rsidR="00972BD8" w:rsidRPr="00381AE0">
        <w:t>Nghị quyết số 29/2020/NQ-HĐND ngày 08 tháng 12 năm 2020 của Hội đồng nhân dân tỉnh Điện Biên</w:t>
      </w:r>
      <w:r w:rsidR="00DE76C7" w:rsidRPr="00381AE0">
        <w:rPr>
          <w:rFonts w:eastAsia="SimSun"/>
          <w:lang w:eastAsia="zh-CN"/>
        </w:rPr>
        <w:t>.</w:t>
      </w:r>
    </w:p>
    <w:p w14:paraId="06B8BB79" w14:textId="77777777" w:rsidR="00DE76C7" w:rsidRPr="00381AE0" w:rsidRDefault="00DE76C7" w:rsidP="000C6744">
      <w:pPr>
        <w:pStyle w:val="Heading1"/>
        <w:spacing w:before="120" w:after="120"/>
        <w:ind w:firstLine="709"/>
        <w:jc w:val="both"/>
        <w:rPr>
          <w:sz w:val="28"/>
          <w:szCs w:val="28"/>
          <w:lang w:eastAsia="vi-VN"/>
        </w:rPr>
      </w:pPr>
      <w:r w:rsidRPr="00381AE0">
        <w:rPr>
          <w:sz w:val="28"/>
          <w:szCs w:val="28"/>
          <w:lang w:eastAsia="vi-VN"/>
        </w:rPr>
        <w:lastRenderedPageBreak/>
        <w:t>Điều 3. Tiêu chuẩn xét tặng</w:t>
      </w:r>
    </w:p>
    <w:p w14:paraId="77FCD0F1" w14:textId="77777777" w:rsidR="00DE76C7" w:rsidRPr="00381AE0" w:rsidRDefault="00DE76C7" w:rsidP="000C6744">
      <w:pPr>
        <w:shd w:val="clear" w:color="auto" w:fill="FFFFFF"/>
        <w:spacing w:before="120" w:after="120"/>
        <w:ind w:firstLine="709"/>
        <w:jc w:val="both"/>
        <w:rPr>
          <w:spacing w:val="-6"/>
          <w:lang w:val="vi-VN"/>
        </w:rPr>
      </w:pPr>
      <w:r w:rsidRPr="00381AE0">
        <w:rPr>
          <w:spacing w:val="-6"/>
          <w:lang w:val="vi-VN"/>
        </w:rPr>
        <w:t>Kỷ niệm chương được xét tặng cho cá nhân gương mẫu thực hiện tốt chủ trương của Đảng, chính sách, pháp luật của Nhà nước đạt một trong các tiêu chuẩn sau:</w:t>
      </w:r>
    </w:p>
    <w:p w14:paraId="38E8B266" w14:textId="77777777" w:rsidR="00DE76C7" w:rsidRPr="00381AE0" w:rsidRDefault="00DE76C7" w:rsidP="000C6744">
      <w:pPr>
        <w:pStyle w:val="Heading2"/>
        <w:spacing w:before="120" w:after="120"/>
        <w:ind w:firstLine="709"/>
        <w:jc w:val="both"/>
        <w:rPr>
          <w:rFonts w:ascii="Times New Roman" w:hAnsi="Times New Roman"/>
          <w:b w:val="0"/>
          <w:i w:val="0"/>
          <w:lang w:val="vi-VN"/>
        </w:rPr>
      </w:pPr>
      <w:r w:rsidRPr="00381AE0">
        <w:rPr>
          <w:rFonts w:ascii="Times New Roman" w:hAnsi="Times New Roman"/>
          <w:b w:val="0"/>
          <w:i w:val="0"/>
          <w:lang w:val="vi-VN"/>
        </w:rPr>
        <w:t xml:space="preserve">1. Đối tượng không xác định thời gian </w:t>
      </w:r>
    </w:p>
    <w:p w14:paraId="5210CED7" w14:textId="77777777" w:rsidR="00DE76C7" w:rsidRPr="00381AE0" w:rsidRDefault="00DE76C7" w:rsidP="000C6744">
      <w:pPr>
        <w:shd w:val="clear" w:color="auto" w:fill="FFFFFF"/>
        <w:spacing w:before="120" w:after="120"/>
        <w:ind w:firstLine="709"/>
        <w:jc w:val="both"/>
        <w:rPr>
          <w:lang w:val="vi-VN"/>
        </w:rPr>
      </w:pPr>
      <w:r w:rsidRPr="00381AE0">
        <w:rPr>
          <w:lang w:val="vi-VN"/>
        </w:rPr>
        <w:t>a) Cá nhân là Lãnh đạo Đảng và Nhà nước, lãnh đạo Bộ, ban, ngành, đoàn thể Trung ương, lãnh đạo các tỉnh, thành phố trực thuộc Trung ương; lãnh đạo, nguyên lãnh đạo tỉnh Điện Biên thuộc diện điều động, luân chuyển</w:t>
      </w:r>
      <w:r w:rsidRPr="00381AE0">
        <w:t>,</w:t>
      </w:r>
      <w:r w:rsidRPr="00381AE0">
        <w:rPr>
          <w:lang w:val="vi-VN"/>
        </w:rPr>
        <w:t xml:space="preserve"> có nhiều đóng góp cho sự nghiệp xây dựng và phát triển tỉnh Điện Biên.</w:t>
      </w:r>
    </w:p>
    <w:p w14:paraId="69DBFB80" w14:textId="77777777" w:rsidR="00DE76C7" w:rsidRPr="00381AE0" w:rsidRDefault="00DE76C7" w:rsidP="000C6744">
      <w:pPr>
        <w:shd w:val="clear" w:color="auto" w:fill="FFFFFF"/>
        <w:spacing w:before="120" w:after="120"/>
        <w:ind w:firstLine="709"/>
        <w:jc w:val="both"/>
        <w:rPr>
          <w:lang w:val="vi-VN"/>
        </w:rPr>
      </w:pPr>
      <w:r w:rsidRPr="00381AE0">
        <w:rPr>
          <w:lang w:val="vi-VN"/>
        </w:rPr>
        <w:t>b) Cá nhân là người trong và ngoài tỉnh có nhiều công lao đóng góp vào sự nghiệp xây dựng và phát triển kinh tế - xã hội của tỉnh; các hoạt động từ thiện, an sinh xã hội, xây dựng cơ sở hạ tầng trên địa bàn tỉnh trực tiếp đóng góp bằng tiền, hiện vật có giá trị từ 0</w:t>
      </w:r>
      <w:r w:rsidRPr="00381AE0">
        <w:t>2</w:t>
      </w:r>
      <w:r w:rsidRPr="00381AE0">
        <w:rPr>
          <w:lang w:val="vi-VN"/>
        </w:rPr>
        <w:t xml:space="preserve"> tỷ đồng trở lên hoặc chủ trì vận động quyên góp tiền, hiện vật có giá trị từ 03 tỷ đồng trở lên (thành tích được cộng dồn nếu đóng góp nhiều lần trong 01 năm).</w:t>
      </w:r>
    </w:p>
    <w:p w14:paraId="374C3ED5" w14:textId="77777777" w:rsidR="00DE76C7" w:rsidRPr="00381AE0" w:rsidRDefault="00DE76C7" w:rsidP="000C6744">
      <w:pPr>
        <w:shd w:val="clear" w:color="auto" w:fill="FFFFFF"/>
        <w:spacing w:before="120" w:after="120"/>
        <w:ind w:firstLine="709"/>
        <w:jc w:val="both"/>
        <w:rPr>
          <w:lang w:val="vi-VN"/>
        </w:rPr>
      </w:pPr>
      <w:r w:rsidRPr="00381AE0">
        <w:rPr>
          <w:lang w:val="vi-VN"/>
        </w:rPr>
        <w:t>c) Cá nhân là người nước ngoài, người Việt Nam định cư ở nước ngoài có đóng góp to lớn trong công cuộc xây dựng và phát triển kinh tế - xã hội của tỉnh; có công lao xây dựng và củng cố mối quan hệ hợp tác hữu nghị giữa tỉnh Điện Biên với các vùng, địa phương thuộc các Quốc gia.</w:t>
      </w:r>
    </w:p>
    <w:p w14:paraId="03134959" w14:textId="77777777" w:rsidR="00DE76C7" w:rsidRPr="00381AE0" w:rsidRDefault="00DE76C7" w:rsidP="000C6744">
      <w:pPr>
        <w:pStyle w:val="Heading2"/>
        <w:spacing w:before="120" w:after="120"/>
        <w:ind w:firstLine="709"/>
        <w:jc w:val="both"/>
        <w:rPr>
          <w:rFonts w:ascii="Times New Roman" w:hAnsi="Times New Roman"/>
          <w:b w:val="0"/>
          <w:i w:val="0"/>
          <w:lang w:val="vi-VN"/>
        </w:rPr>
      </w:pPr>
      <w:r w:rsidRPr="00381AE0">
        <w:rPr>
          <w:rFonts w:ascii="Times New Roman" w:hAnsi="Times New Roman"/>
          <w:b w:val="0"/>
          <w:i w:val="0"/>
          <w:lang w:val="vi-VN"/>
        </w:rPr>
        <w:t xml:space="preserve">2. Đối tượng xác định thời gian </w:t>
      </w:r>
    </w:p>
    <w:p w14:paraId="15F19840" w14:textId="10E24D77" w:rsidR="00DE76C7" w:rsidRPr="00381AE0" w:rsidRDefault="00DE76C7" w:rsidP="000C6744">
      <w:pPr>
        <w:shd w:val="clear" w:color="auto" w:fill="FFFFFF"/>
        <w:spacing w:before="120" w:after="120"/>
        <w:ind w:firstLine="709"/>
        <w:jc w:val="both"/>
        <w:rPr>
          <w:lang w:val="vi-VN"/>
        </w:rPr>
      </w:pPr>
      <w:r w:rsidRPr="00381AE0">
        <w:t>a</w:t>
      </w:r>
      <w:r w:rsidRPr="00381AE0">
        <w:rPr>
          <w:lang w:val="vi-VN"/>
        </w:rPr>
        <w:t xml:space="preserve">) Cán bộ, công chức, viên chức, công nhân, người lao động đã và đang công tác trong các cơ quan Đảng, Nhà nước, </w:t>
      </w:r>
      <w:r w:rsidRPr="00381AE0">
        <w:t xml:space="preserve">Uỷ ban </w:t>
      </w:r>
      <w:r w:rsidRPr="00381AE0">
        <w:rPr>
          <w:lang w:val="vi-VN"/>
        </w:rPr>
        <w:t xml:space="preserve">Mặt trận Tổ quốc Việt Nam, các tổ chức chính trị - xã hội, tổ chức chính trị xã hội - nghề nghiệp, tổ chức xã hội, tổ chức xã hội - nghề nghiệp, các đơn vị sự nghiệp, các cơ quan Trung ương, doanh nghiệp trên địa bàn tỉnh; cán bộ, công chức cấp xã; sỹ quan, quân nhân chuyên nghiệp, cán bộ, chiến sĩ đã và đang công tác tại các đơn vị lực lượng vũ trang trên địa bàn tỉnh Điện Biên, có thời gian công tác tại tỉnh Điện Biên từ đủ 30 năm trở lên đối với nam, từ đủ 25 năm trở lên đối với nữ (thời gian công tác được cộng dồn), trong quá trình công tác đã được tặng ít nhất 02 Bằng khen của Chủ tịch Ủy ban nhân dân tỉnh </w:t>
      </w:r>
      <w:r w:rsidRPr="00381AE0">
        <w:t>hoặc</w:t>
      </w:r>
      <w:r w:rsidRPr="00381AE0">
        <w:rPr>
          <w:lang w:val="vi-VN"/>
        </w:rPr>
        <w:t xml:space="preserve"> Bộ, ban, ngành Trung ương trở lên.</w:t>
      </w:r>
    </w:p>
    <w:p w14:paraId="706A9C93" w14:textId="77777777" w:rsidR="00DE76C7" w:rsidRPr="00381AE0" w:rsidRDefault="00DE76C7" w:rsidP="000C6744">
      <w:pPr>
        <w:shd w:val="clear" w:color="auto" w:fill="FFFFFF"/>
        <w:spacing w:before="120" w:after="120"/>
        <w:ind w:firstLine="709"/>
        <w:jc w:val="both"/>
        <w:rPr>
          <w:lang w:val="vi-VN"/>
        </w:rPr>
      </w:pPr>
      <w:r w:rsidRPr="00381AE0">
        <w:rPr>
          <w:lang w:val="vi-VN"/>
        </w:rPr>
        <w:t xml:space="preserve">b) Những người hoạt động không chuyên trách </w:t>
      </w:r>
      <w:r w:rsidRPr="00381AE0">
        <w:t>ở cấp xã</w:t>
      </w:r>
      <w:r w:rsidRPr="00381AE0">
        <w:rPr>
          <w:lang w:val="vi-VN"/>
        </w:rPr>
        <w:t>,</w:t>
      </w:r>
      <w:r w:rsidRPr="00381AE0">
        <w:t xml:space="preserve"> ở</w:t>
      </w:r>
      <w:r w:rsidRPr="00381AE0">
        <w:rPr>
          <w:lang w:val="vi-VN"/>
        </w:rPr>
        <w:t xml:space="preserve"> thôn, tổ dân phố</w:t>
      </w:r>
      <w:r w:rsidRPr="00381AE0">
        <w:t xml:space="preserve"> </w:t>
      </w:r>
      <w:r w:rsidRPr="00381AE0">
        <w:rPr>
          <w:lang w:val="vi-VN"/>
        </w:rPr>
        <w:t>có thời gian công tác tại tỉnh Điện Biên từ đủ 25 năm trở lên đối với nam, từ đủ 20 năm trở lên đối với nữ (thời gian công tác được cộng dồn), trong quá trình công tác đã được tặng ít nhất 01 Bằng khen</w:t>
      </w:r>
      <w:r w:rsidRPr="00381AE0">
        <w:t xml:space="preserve"> </w:t>
      </w:r>
      <w:r w:rsidRPr="00381AE0">
        <w:rPr>
          <w:lang w:val="vi-VN"/>
        </w:rPr>
        <w:t>của Chủ tịch Ủy ban nhân dân tỉnh hoặc hoặc ít nhất 0</w:t>
      </w:r>
      <w:r w:rsidRPr="00381AE0">
        <w:t>3</w:t>
      </w:r>
      <w:r w:rsidRPr="00381AE0">
        <w:rPr>
          <w:lang w:val="vi-VN"/>
        </w:rPr>
        <w:t xml:space="preserve"> Giấy khen của Chủ tịch Ủy ban nhân dân cấp huyện hoặc ít nhất 0</w:t>
      </w:r>
      <w:r w:rsidRPr="00381AE0">
        <w:t>3</w:t>
      </w:r>
      <w:r w:rsidRPr="00381AE0">
        <w:rPr>
          <w:lang w:val="vi-VN"/>
        </w:rPr>
        <w:t xml:space="preserve"> Bằng khen, Giấy khen của Ủy ban Mặt trận tổ quốc Việt Nam tỉnh, các tổ chức chính trị - xã hội tỉnh trở lên.</w:t>
      </w:r>
    </w:p>
    <w:p w14:paraId="4505B5A1" w14:textId="243B3046" w:rsidR="00DE76C7" w:rsidRPr="00381AE0" w:rsidRDefault="00DE76C7" w:rsidP="000C6744">
      <w:pPr>
        <w:shd w:val="clear" w:color="auto" w:fill="FFFFFF"/>
        <w:spacing w:before="120" w:after="120"/>
        <w:ind w:firstLine="709"/>
        <w:jc w:val="both"/>
      </w:pPr>
      <w:r w:rsidRPr="00381AE0">
        <w:t>c) Cán bộ, công chức, viên chức, công nhân, người lao động; cán bộ, công</w:t>
      </w:r>
      <w:r w:rsidRPr="00381AE0">
        <w:br/>
        <w:t xml:space="preserve">chức cấp xã; sỹ quan, quân nhân chuyên nghiệp, cán bộ, chiến sỹ các đơn vị lực lượng vũ trang trên địa bàn tỉnh Điện Biên sau khi nghỉ công tác tiếp tục tham gia hoạt động không chuyên trách ở cấp xã, ở thôn, tổ dân phố được cộng dồn thời gian công tác, nếu có đủ thời gian công tác từ 30 năm trở lên đối với nam và 25 </w:t>
      </w:r>
      <w:r w:rsidRPr="00381AE0">
        <w:lastRenderedPageBreak/>
        <w:t>năm trở lên đối với nữ trong thời gian đó có ít nhất 01 Bằng khen của Chủ tịch Ủy ban nhân dân tỉnh hoặc bộ, ban, ngành trung ương và 02 Giấy khen của Chủ tịch Ủy ban nhân dân cấp huyện hoặc 02 Bằng khen, Giấy khen của Uỷ ban Mặt trận Tổ quốc Việt Nam tỉnh, các tổ chức chính trị xã hội tỉnh trở lên.</w:t>
      </w:r>
    </w:p>
    <w:p w14:paraId="0715AFA4" w14:textId="77777777" w:rsidR="00DE76C7" w:rsidRPr="00381AE0" w:rsidRDefault="00DE76C7" w:rsidP="000C6744">
      <w:pPr>
        <w:shd w:val="clear" w:color="auto" w:fill="FFFFFF"/>
        <w:spacing w:before="120" w:after="120"/>
        <w:ind w:firstLine="709"/>
        <w:jc w:val="both"/>
        <w:rPr>
          <w:lang w:val="vi-VN"/>
        </w:rPr>
      </w:pPr>
      <w:r w:rsidRPr="00381AE0">
        <w:t>d</w:t>
      </w:r>
      <w:r w:rsidRPr="00381AE0">
        <w:rPr>
          <w:lang w:val="vi-VN"/>
        </w:rPr>
        <w:t>) Nông dân sinh sống trên địa bàn tỉnh Điện Biên từ đủ 20 năm trở lên được công nhận ít nhất 02 lần đạt danh hiệu “Nông dân sản xuất, kinh doanh giỏi” cấp tỉnh hoặc 01 lần đạt danh hiệu “nông dân sản xuất, kinh doanh giỏi” cấp Trung ương, giúp đỡ các hộ nông dân khác phát triển kinh tế và tạo việc làm cho người lao động</w:t>
      </w:r>
      <w:r w:rsidRPr="00381AE0">
        <w:t xml:space="preserve"> </w:t>
      </w:r>
      <w:r w:rsidRPr="00381AE0">
        <w:rPr>
          <w:lang w:val="vi-VN"/>
        </w:rPr>
        <w:t>hoặc đã được Chủ tịch Ủy ban nhân dân tỉnh, Bộ, ngành, đoàn thể Trung ương tặng thưởng 02 Bằng khen trở lên về thành tích sản xuất, kinh doanh giỏi.</w:t>
      </w:r>
    </w:p>
    <w:p w14:paraId="65FFEB5C" w14:textId="77777777" w:rsidR="00DE76C7" w:rsidRPr="00381AE0" w:rsidRDefault="00DE76C7" w:rsidP="000C6744">
      <w:pPr>
        <w:pStyle w:val="Heading2"/>
        <w:spacing w:before="120" w:after="120"/>
        <w:ind w:firstLine="709"/>
        <w:jc w:val="both"/>
        <w:rPr>
          <w:rFonts w:ascii="Times New Roman" w:hAnsi="Times New Roman"/>
          <w:bCs w:val="0"/>
          <w:i w:val="0"/>
          <w:lang w:val="vi-VN"/>
        </w:rPr>
      </w:pPr>
      <w:r w:rsidRPr="00381AE0">
        <w:rPr>
          <w:rFonts w:ascii="Times New Roman" w:hAnsi="Times New Roman"/>
          <w:bCs w:val="0"/>
          <w:i w:val="0"/>
        </w:rPr>
        <w:t>Điều 4</w:t>
      </w:r>
      <w:r w:rsidRPr="00381AE0">
        <w:rPr>
          <w:rFonts w:ascii="Times New Roman" w:hAnsi="Times New Roman"/>
          <w:bCs w:val="0"/>
          <w:i w:val="0"/>
          <w:lang w:val="vi-VN"/>
        </w:rPr>
        <w:t xml:space="preserve">. Giảm trừ thời gian xét tặng Kỷ niệm chương </w:t>
      </w:r>
    </w:p>
    <w:p w14:paraId="25F51EE3" w14:textId="77777777" w:rsidR="00DE76C7" w:rsidRPr="00381AE0" w:rsidRDefault="00DE76C7" w:rsidP="000C6744">
      <w:pPr>
        <w:shd w:val="clear" w:color="auto" w:fill="FFFFFF"/>
        <w:spacing w:before="120" w:after="120"/>
        <w:ind w:firstLine="709"/>
        <w:jc w:val="both"/>
        <w:rPr>
          <w:lang w:val="vi-VN"/>
        </w:rPr>
      </w:pPr>
      <w:r w:rsidRPr="00381AE0">
        <w:t>1.</w:t>
      </w:r>
      <w:r w:rsidRPr="00381AE0">
        <w:rPr>
          <w:lang w:val="vi-VN"/>
        </w:rPr>
        <w:t xml:space="preserve"> Cá nhân được Chủ tịch nước tặng thưởng Huân chương Độc lập, Huân chương Quân công, Huân chương Kháng chiến, Huân chương Lao động hạng nhất, Huân chương Bảo vệ Tổ quốc hạng nhất, Huân chương Chiến công hạng nhất, Giải thưởng Hồ Chí Minh, Anh hùng Lực lượng vũ trang nhân dân, Anh hùng Lao động hoặc được phong tặng danh hiệu Nhà giáo nhân dân, Thầy thuốc nhân dân, Nghệ sỹ nhân dân, Nghệ nhân nhân dân được giảm trừ 05 năm so với thời gian quy định.</w:t>
      </w:r>
    </w:p>
    <w:p w14:paraId="47AEA49C" w14:textId="77777777" w:rsidR="00DE76C7" w:rsidRPr="00381AE0" w:rsidRDefault="00DE76C7" w:rsidP="000C6744">
      <w:pPr>
        <w:shd w:val="clear" w:color="auto" w:fill="FFFFFF"/>
        <w:spacing w:before="120" w:after="120"/>
        <w:ind w:firstLine="709"/>
        <w:jc w:val="both"/>
        <w:rPr>
          <w:lang w:val="vi-VN"/>
        </w:rPr>
      </w:pPr>
      <w:r w:rsidRPr="00381AE0">
        <w:t>2.</w:t>
      </w:r>
      <w:r w:rsidRPr="00381AE0">
        <w:rPr>
          <w:lang w:val="vi-VN"/>
        </w:rPr>
        <w:t xml:space="preserve"> Cá nhân được Chủ tịch nước tặng thưởng Huân chương Lao động, Huân chương Bảo vệ Tổ quốc, Huân chương Chiến công hạng nhì và hạng ba; Huân chương Đại đoàn kết dân tộc; Huân chương Dũng cảm; Huy chương Kháng chiến; Giải thưởng Nhà nước; được phong tặng danh hiệu Nhà giáo ưu tú, Thầy thuốc ưu tú, Nghệ sỹ ưu tú, Nghệ nhân ưu tú hoặc danh hiệu Chiến sĩ thi đua toàn quốc được giảm trừ 03 năm so với thời gian quy định. </w:t>
      </w:r>
    </w:p>
    <w:p w14:paraId="11EDCCB7" w14:textId="77777777" w:rsidR="00DE76C7" w:rsidRPr="00381AE0" w:rsidRDefault="00DE76C7" w:rsidP="000C6744">
      <w:pPr>
        <w:shd w:val="clear" w:color="auto" w:fill="FFFFFF"/>
        <w:spacing w:before="120" w:after="120"/>
        <w:ind w:firstLine="709"/>
        <w:jc w:val="both"/>
        <w:rPr>
          <w:lang w:val="vi-VN"/>
        </w:rPr>
      </w:pPr>
      <w:r w:rsidRPr="00381AE0">
        <w:t xml:space="preserve">3. </w:t>
      </w:r>
      <w:r w:rsidRPr="00381AE0">
        <w:rPr>
          <w:lang w:val="vi-VN"/>
        </w:rPr>
        <w:t>Trường hợp cá nhân được nhiều hình thức khen và danh hiệu</w:t>
      </w:r>
      <w:r w:rsidRPr="00381AE0">
        <w:t xml:space="preserve"> thuộc diện được giảm trừ </w:t>
      </w:r>
      <w:r w:rsidRPr="00381AE0">
        <w:rPr>
          <w:lang w:val="vi-VN"/>
        </w:rPr>
        <w:t>thì thời gian giảm trừ được tính đối với hình thức khen hoặc danh hiệu cao nhất.</w:t>
      </w:r>
    </w:p>
    <w:p w14:paraId="6AD34C5D" w14:textId="77777777" w:rsidR="00DE76C7" w:rsidRPr="00381AE0" w:rsidRDefault="00DE76C7" w:rsidP="000C6744">
      <w:pPr>
        <w:shd w:val="clear" w:color="auto" w:fill="FFFFFF"/>
        <w:spacing w:before="120" w:after="120"/>
        <w:ind w:firstLine="709"/>
        <w:jc w:val="both"/>
        <w:rPr>
          <w:i/>
          <w:iCs/>
        </w:rPr>
      </w:pPr>
      <w:r w:rsidRPr="00381AE0">
        <w:t>4.</w:t>
      </w:r>
      <w:r w:rsidRPr="00381AE0">
        <w:rPr>
          <w:lang w:val="vi-VN"/>
        </w:rPr>
        <w:t xml:space="preserve"> Cá nhân thuộc nhóm đối tượng được quy định tại </w:t>
      </w:r>
      <w:r w:rsidRPr="00381AE0">
        <w:t xml:space="preserve">điểm a, b, c </w:t>
      </w:r>
      <w:r w:rsidRPr="00381AE0">
        <w:rPr>
          <w:lang w:val="vi-VN"/>
        </w:rPr>
        <w:t xml:space="preserve">khoản 2 Điều 3 </w:t>
      </w:r>
      <w:r w:rsidRPr="00381AE0">
        <w:t>Nghị quyết</w:t>
      </w:r>
      <w:r w:rsidRPr="00381AE0">
        <w:rPr>
          <w:lang w:val="vi-VN"/>
        </w:rPr>
        <w:t xml:space="preserve"> này</w:t>
      </w:r>
      <w:r w:rsidRPr="00381AE0">
        <w:t xml:space="preserve"> nếu có thời gian công tác thuộc vùng có điều kiện kinh tế - xã hội đặc biệt khó khăn</w:t>
      </w:r>
      <w:r w:rsidRPr="00381AE0">
        <w:rPr>
          <w:i/>
          <w:iCs/>
        </w:rPr>
        <w:t xml:space="preserve"> </w:t>
      </w:r>
      <w:r w:rsidRPr="00381AE0">
        <w:rPr>
          <w:lang w:val="vi-VN"/>
        </w:rPr>
        <w:t>thì cứ 10 năm được giảm trừ  01 năm so với quy định.</w:t>
      </w:r>
    </w:p>
    <w:p w14:paraId="47257B5A" w14:textId="77777777" w:rsidR="00DE76C7" w:rsidRPr="00381AE0" w:rsidRDefault="00DE76C7" w:rsidP="000C6744">
      <w:pPr>
        <w:pStyle w:val="Heading1"/>
        <w:spacing w:before="120" w:after="120"/>
        <w:ind w:firstLine="709"/>
        <w:jc w:val="both"/>
        <w:rPr>
          <w:sz w:val="28"/>
          <w:szCs w:val="28"/>
          <w:lang w:eastAsia="vi-VN"/>
        </w:rPr>
      </w:pPr>
      <w:r w:rsidRPr="00381AE0">
        <w:rPr>
          <w:sz w:val="28"/>
          <w:szCs w:val="28"/>
          <w:lang w:eastAsia="vi-VN"/>
        </w:rPr>
        <w:t>Điều 5. M</w:t>
      </w:r>
      <w:r w:rsidRPr="00381AE0">
        <w:rPr>
          <w:sz w:val="28"/>
          <w:szCs w:val="28"/>
          <w:lang w:val="vi-VN" w:eastAsia="vi-VN"/>
        </w:rPr>
        <w:t>ức tiền</w:t>
      </w:r>
      <w:r w:rsidRPr="00381AE0">
        <w:rPr>
          <w:sz w:val="28"/>
          <w:szCs w:val="28"/>
          <w:lang w:eastAsia="vi-VN"/>
        </w:rPr>
        <w:t xml:space="preserve"> thưởng </w:t>
      </w:r>
    </w:p>
    <w:p w14:paraId="03FA175F" w14:textId="77777777" w:rsidR="00DE76C7" w:rsidRPr="00381AE0" w:rsidRDefault="00DE76C7" w:rsidP="000C6744">
      <w:pPr>
        <w:shd w:val="clear" w:color="auto" w:fill="FFFFFF"/>
        <w:spacing w:before="120" w:after="120"/>
        <w:ind w:firstLine="709"/>
        <w:jc w:val="both"/>
        <w:rPr>
          <w:lang w:val="vi-VN"/>
        </w:rPr>
      </w:pPr>
      <w:bookmarkStart w:id="1" w:name="_Hlk168646232"/>
      <w:r w:rsidRPr="00381AE0">
        <w:t>Bằng 0,6 lần mức lương cơ sở.</w:t>
      </w:r>
      <w:r w:rsidRPr="00381AE0">
        <w:rPr>
          <w:rStyle w:val="Heading2Char"/>
          <w:rFonts w:ascii="Times New Roman" w:hAnsi="Times New Roman"/>
          <w:b w:val="0"/>
          <w:i w:val="0"/>
        </w:rPr>
        <w:t xml:space="preserve"> </w:t>
      </w:r>
    </w:p>
    <w:bookmarkEnd w:id="1"/>
    <w:p w14:paraId="2C5F4BAA" w14:textId="77777777" w:rsidR="00DE76C7" w:rsidRPr="00381AE0" w:rsidRDefault="00DE76C7" w:rsidP="000C6744">
      <w:pPr>
        <w:pStyle w:val="Heading1"/>
        <w:spacing w:before="120" w:after="120"/>
        <w:ind w:firstLine="709"/>
        <w:jc w:val="both"/>
        <w:rPr>
          <w:sz w:val="28"/>
          <w:szCs w:val="28"/>
          <w:lang w:val="vi-VN" w:eastAsia="vi-VN"/>
        </w:rPr>
      </w:pPr>
      <w:r w:rsidRPr="00381AE0">
        <w:rPr>
          <w:sz w:val="28"/>
          <w:szCs w:val="28"/>
          <w:lang w:val="vi-VN" w:eastAsia="vi-VN"/>
        </w:rPr>
        <w:t xml:space="preserve">Điều </w:t>
      </w:r>
      <w:r w:rsidRPr="00381AE0">
        <w:rPr>
          <w:sz w:val="28"/>
          <w:szCs w:val="28"/>
          <w:lang w:eastAsia="vi-VN"/>
        </w:rPr>
        <w:t>6</w:t>
      </w:r>
      <w:r w:rsidRPr="00381AE0">
        <w:rPr>
          <w:sz w:val="28"/>
          <w:szCs w:val="28"/>
          <w:lang w:val="vi-VN" w:eastAsia="vi-VN"/>
        </w:rPr>
        <w:t>. Tổ chức thực hiện</w:t>
      </w:r>
    </w:p>
    <w:p w14:paraId="5EE67C6B" w14:textId="785EE7DD" w:rsidR="00DE76C7" w:rsidRPr="00381AE0" w:rsidRDefault="00DE76C7" w:rsidP="000C6744">
      <w:pPr>
        <w:shd w:val="clear" w:color="auto" w:fill="FFFFFF"/>
        <w:tabs>
          <w:tab w:val="left" w:pos="851"/>
        </w:tabs>
        <w:spacing w:before="120" w:after="120"/>
        <w:ind w:firstLine="709"/>
        <w:jc w:val="both"/>
        <w:rPr>
          <w:lang w:val="vi-VN" w:eastAsia="vi-VN"/>
        </w:rPr>
      </w:pPr>
      <w:r w:rsidRPr="00381AE0">
        <w:rPr>
          <w:spacing w:val="-6"/>
        </w:rPr>
        <w:t>1. Giao Ủy ban nhân dân tỉnh tổ chức, triển khai thực hiện Nghị quyết</w:t>
      </w:r>
      <w:r w:rsidR="005F1059" w:rsidRPr="00381AE0">
        <w:rPr>
          <w:spacing w:val="-6"/>
        </w:rPr>
        <w:t xml:space="preserve"> theo quy định của pháp luật</w:t>
      </w:r>
      <w:r w:rsidRPr="00381AE0">
        <w:t>.</w:t>
      </w:r>
    </w:p>
    <w:p w14:paraId="5C9865E5" w14:textId="77777777" w:rsidR="000C6744" w:rsidRDefault="00DE76C7" w:rsidP="000C6744">
      <w:pPr>
        <w:shd w:val="clear" w:color="auto" w:fill="FFFFFF"/>
        <w:tabs>
          <w:tab w:val="left" w:pos="851"/>
        </w:tabs>
        <w:spacing w:before="120" w:after="120"/>
        <w:ind w:firstLine="709"/>
        <w:jc w:val="both"/>
        <w:rPr>
          <w:lang w:val="vi-VN" w:eastAsia="vi-VN"/>
        </w:rPr>
      </w:pPr>
      <w:r w:rsidRPr="00381AE0">
        <w:rPr>
          <w:lang w:eastAsia="vi-VN"/>
        </w:rPr>
        <w:t xml:space="preserve">2. </w:t>
      </w:r>
      <w:r w:rsidRPr="00381AE0">
        <w:rPr>
          <w:lang w:val="vi-VN" w:eastAsia="vi-VN"/>
        </w:rPr>
        <w:t xml:space="preserve">Giao Thường trực Hội đồng nhân dân, các Ban Hội đồng nhân dân, các Tổ đại biểu Hội đồng nhân dân và </w:t>
      </w:r>
      <w:r w:rsidR="005F1059" w:rsidRPr="00381AE0">
        <w:rPr>
          <w:lang w:eastAsia="vi-VN"/>
        </w:rPr>
        <w:t>các đ</w:t>
      </w:r>
      <w:r w:rsidRPr="00381AE0">
        <w:rPr>
          <w:lang w:val="vi-VN" w:eastAsia="vi-VN"/>
        </w:rPr>
        <w:t xml:space="preserve">ại biểu Hội đồng nhân dân tỉnh giám sát việc thực hiện Nghị quyết. </w:t>
      </w:r>
    </w:p>
    <w:p w14:paraId="61729D55" w14:textId="2367B506" w:rsidR="00525135" w:rsidRPr="000C6744" w:rsidRDefault="00EF49F7" w:rsidP="000C6744">
      <w:pPr>
        <w:shd w:val="clear" w:color="auto" w:fill="FFFFFF"/>
        <w:tabs>
          <w:tab w:val="left" w:pos="851"/>
        </w:tabs>
        <w:spacing w:before="120" w:after="120"/>
        <w:ind w:firstLine="709"/>
        <w:jc w:val="both"/>
        <w:rPr>
          <w:b/>
          <w:lang w:eastAsia="vi-VN"/>
        </w:rPr>
      </w:pPr>
      <w:r w:rsidRPr="000C6744">
        <w:rPr>
          <w:b/>
          <w:lang w:eastAsia="vi-VN"/>
        </w:rPr>
        <w:t>Điều</w:t>
      </w:r>
      <w:r w:rsidR="00DE76C7" w:rsidRPr="000C6744">
        <w:rPr>
          <w:b/>
          <w:lang w:eastAsia="vi-VN"/>
        </w:rPr>
        <w:t xml:space="preserve"> 7</w:t>
      </w:r>
      <w:r w:rsidRPr="000C6744">
        <w:rPr>
          <w:b/>
          <w:lang w:eastAsia="vi-VN"/>
        </w:rPr>
        <w:t xml:space="preserve">. </w:t>
      </w:r>
      <w:r w:rsidR="005F1059" w:rsidRPr="000C6744">
        <w:rPr>
          <w:b/>
          <w:lang w:eastAsia="vi-VN"/>
        </w:rPr>
        <w:t>Điều khoản thi hành</w:t>
      </w:r>
    </w:p>
    <w:p w14:paraId="077DAAF3" w14:textId="77777777" w:rsidR="007C38DF" w:rsidRPr="00381AE0" w:rsidRDefault="003144EB" w:rsidP="000C6744">
      <w:pPr>
        <w:shd w:val="clear" w:color="auto" w:fill="FFFFFF"/>
        <w:tabs>
          <w:tab w:val="left" w:pos="567"/>
          <w:tab w:val="left" w:pos="851"/>
        </w:tabs>
        <w:spacing w:before="120" w:after="120"/>
        <w:ind w:firstLine="709"/>
        <w:jc w:val="both"/>
      </w:pPr>
      <w:r w:rsidRPr="00381AE0">
        <w:lastRenderedPageBreak/>
        <w:t>Nghị quyết này thay thế Nghị quyết số 29/2020/NQ-HĐND ngày 08 tháng</w:t>
      </w:r>
      <w:r w:rsidRPr="00381AE0">
        <w:br/>
        <w:t>12 năm 2020 của Hội đồng nhân dân tỉnh Điện Biên Quy định tặng Huy hiệu “Vì</w:t>
      </w:r>
      <w:r w:rsidRPr="00381AE0">
        <w:br/>
        <w:t xml:space="preserve">sự nghiệp xây dựng và phát triển tỉnh Điện Biên”. </w:t>
      </w:r>
    </w:p>
    <w:p w14:paraId="050AAD6F" w14:textId="6DEC4BD6" w:rsidR="00525135" w:rsidRPr="00381AE0" w:rsidRDefault="003144EB" w:rsidP="000C6744">
      <w:pPr>
        <w:shd w:val="clear" w:color="auto" w:fill="FFFFFF"/>
        <w:tabs>
          <w:tab w:val="left" w:pos="567"/>
          <w:tab w:val="left" w:pos="851"/>
        </w:tabs>
        <w:spacing w:before="120" w:after="120"/>
        <w:ind w:firstLine="709"/>
        <w:jc w:val="both"/>
      </w:pPr>
      <w:r w:rsidRPr="00381AE0">
        <w:rPr>
          <w:rFonts w:ascii="TimesNewRomanPSMT" w:hAnsi="TimesNewRomanPSMT"/>
        </w:rPr>
        <w:t xml:space="preserve">Nghị quyết này đã được Hội đồng nhân dân tỉnh Điện Biên khóa XV, Kỳ họp thứ </w:t>
      </w:r>
      <w:r w:rsidR="005004FE" w:rsidRPr="00381AE0">
        <w:rPr>
          <w:rFonts w:ascii="TimesNewRomanPSMT" w:hAnsi="TimesNewRomanPSMT"/>
        </w:rPr>
        <w:t xml:space="preserve">Mười lăm </w:t>
      </w:r>
      <w:r w:rsidRPr="00381AE0">
        <w:rPr>
          <w:rFonts w:ascii="TimesNewRomanPSMT" w:hAnsi="TimesNewRomanPSMT"/>
        </w:rPr>
        <w:t>thông qua ngày</w:t>
      </w:r>
      <w:r w:rsidR="005004FE" w:rsidRPr="00381AE0">
        <w:rPr>
          <w:rFonts w:ascii="TimesNewRomanPSMT" w:hAnsi="TimesNewRomanPSMT"/>
        </w:rPr>
        <w:t xml:space="preserve"> </w:t>
      </w:r>
      <w:r w:rsidR="00235790" w:rsidRPr="00381AE0">
        <w:rPr>
          <w:rFonts w:ascii="TimesNewRomanPSMT" w:hAnsi="TimesNewRomanPSMT"/>
        </w:rPr>
        <w:t>.....</w:t>
      </w:r>
      <w:r w:rsidR="005004FE" w:rsidRPr="00381AE0">
        <w:rPr>
          <w:rFonts w:ascii="TimesNewRomanPSMT" w:hAnsi="TimesNewRomanPSMT"/>
        </w:rPr>
        <w:t xml:space="preserve"> </w:t>
      </w:r>
      <w:r w:rsidRPr="00381AE0">
        <w:rPr>
          <w:rFonts w:ascii="TimesNewRomanPSMT" w:hAnsi="TimesNewRomanPSMT"/>
        </w:rPr>
        <w:t xml:space="preserve">tháng </w:t>
      </w:r>
      <w:r w:rsidR="005004FE" w:rsidRPr="00381AE0">
        <w:rPr>
          <w:rFonts w:ascii="TimesNewRomanPSMT" w:hAnsi="TimesNewRomanPSMT"/>
        </w:rPr>
        <w:t xml:space="preserve">7 </w:t>
      </w:r>
      <w:r w:rsidRPr="00381AE0">
        <w:rPr>
          <w:rFonts w:ascii="TimesNewRomanPSMT" w:hAnsi="TimesNewRomanPSMT"/>
        </w:rPr>
        <w:t>năm 2024 và có hiệu lực từ ngày</w:t>
      </w:r>
      <w:r w:rsidR="007A392C" w:rsidRPr="00381AE0">
        <w:rPr>
          <w:rFonts w:ascii="TimesNewRomanPSMT" w:hAnsi="TimesNewRomanPSMT"/>
        </w:rPr>
        <w:t xml:space="preserve"> …</w:t>
      </w:r>
      <w:r w:rsidRPr="00381AE0">
        <w:rPr>
          <w:rFonts w:ascii="TimesNewRomanPSMT" w:hAnsi="TimesNewRomanPSMT"/>
        </w:rPr>
        <w:t xml:space="preserve"> tháng </w:t>
      </w:r>
      <w:r w:rsidR="007A392C" w:rsidRPr="00381AE0">
        <w:rPr>
          <w:rFonts w:ascii="TimesNewRomanPSMT" w:hAnsi="TimesNewRomanPSMT"/>
        </w:rPr>
        <w:t xml:space="preserve">… </w:t>
      </w:r>
      <w:r w:rsidRPr="00381AE0">
        <w:rPr>
          <w:rFonts w:ascii="TimesNewRomanPSMT" w:hAnsi="TimesNewRomanPSMT"/>
        </w:rPr>
        <w:t>năm 2024</w:t>
      </w:r>
      <w:r w:rsidR="00461E6F" w:rsidRPr="00381AE0">
        <w:rPr>
          <w:lang w:val="vi-VN"/>
        </w:rPr>
        <w:t>./.</w:t>
      </w:r>
      <w:r w:rsidR="00EF49F7" w:rsidRPr="00381AE0">
        <w:rPr>
          <w:lang w:val="vi-VN" w:eastAsia="vi-VN"/>
        </w:rPr>
        <w:tab/>
      </w:r>
    </w:p>
    <w:tbl>
      <w:tblPr>
        <w:tblW w:w="0" w:type="auto"/>
        <w:tblLook w:val="01E0" w:firstRow="1" w:lastRow="1" w:firstColumn="1" w:lastColumn="1" w:noHBand="0" w:noVBand="0"/>
      </w:tblPr>
      <w:tblGrid>
        <w:gridCol w:w="5182"/>
        <w:gridCol w:w="3890"/>
      </w:tblGrid>
      <w:tr w:rsidR="000C6744" w:rsidRPr="00381AE0" w14:paraId="24576755" w14:textId="77777777" w:rsidTr="00DF3207">
        <w:tc>
          <w:tcPr>
            <w:tcW w:w="5245" w:type="dxa"/>
            <w:shd w:val="clear" w:color="auto" w:fill="auto"/>
          </w:tcPr>
          <w:p w14:paraId="05AC3B51" w14:textId="7B13CFF1" w:rsidR="00525135" w:rsidRPr="00381AE0" w:rsidRDefault="00EF49F7">
            <w:pPr>
              <w:spacing w:before="120" w:line="276" w:lineRule="auto"/>
              <w:jc w:val="both"/>
              <w:rPr>
                <w:b/>
                <w:i/>
                <w:sz w:val="24"/>
                <w:szCs w:val="24"/>
                <w:lang w:val="vi-VN" w:eastAsia="vi-VN"/>
              </w:rPr>
            </w:pPr>
            <w:r w:rsidRPr="00381AE0">
              <w:rPr>
                <w:b/>
                <w:i/>
                <w:sz w:val="24"/>
                <w:szCs w:val="24"/>
                <w:lang w:val="vi-VN" w:eastAsia="vi-VN"/>
              </w:rPr>
              <w:t>Nơi nhận:</w:t>
            </w:r>
          </w:p>
          <w:p w14:paraId="3B6C4A8C" w14:textId="77777777" w:rsidR="00525135" w:rsidRPr="00381AE0" w:rsidRDefault="00EF49F7">
            <w:pPr>
              <w:jc w:val="both"/>
              <w:rPr>
                <w:sz w:val="22"/>
                <w:szCs w:val="22"/>
                <w:lang w:val="vi-VN" w:eastAsia="vi-VN"/>
              </w:rPr>
            </w:pPr>
            <w:r w:rsidRPr="00381AE0">
              <w:rPr>
                <w:sz w:val="22"/>
                <w:szCs w:val="22"/>
                <w:lang w:val="vi-VN" w:eastAsia="vi-VN"/>
              </w:rPr>
              <w:t>- Ủy ban Thường vụ Quốc hội;</w:t>
            </w:r>
          </w:p>
          <w:p w14:paraId="4474B892" w14:textId="77777777" w:rsidR="00525135" w:rsidRPr="00381AE0" w:rsidRDefault="00EF49F7">
            <w:pPr>
              <w:jc w:val="both"/>
              <w:rPr>
                <w:sz w:val="22"/>
                <w:szCs w:val="22"/>
                <w:lang w:val="vi-VN" w:eastAsia="vi-VN"/>
              </w:rPr>
            </w:pPr>
            <w:r w:rsidRPr="00381AE0">
              <w:rPr>
                <w:sz w:val="22"/>
                <w:szCs w:val="22"/>
                <w:lang w:val="vi-VN" w:eastAsia="vi-VN"/>
              </w:rPr>
              <w:t>- Chính phủ;</w:t>
            </w:r>
          </w:p>
          <w:p w14:paraId="263B1562" w14:textId="46C34648" w:rsidR="00525135" w:rsidRPr="00381AE0" w:rsidRDefault="00EF49F7">
            <w:pPr>
              <w:jc w:val="both"/>
              <w:rPr>
                <w:sz w:val="22"/>
                <w:szCs w:val="22"/>
                <w:lang w:val="vi-VN" w:eastAsia="vi-VN"/>
              </w:rPr>
            </w:pPr>
            <w:r w:rsidRPr="00381AE0">
              <w:rPr>
                <w:sz w:val="22"/>
                <w:szCs w:val="22"/>
                <w:lang w:val="vi-VN" w:eastAsia="vi-VN"/>
              </w:rPr>
              <w:t xml:space="preserve">- </w:t>
            </w:r>
            <w:r w:rsidR="00C760B0" w:rsidRPr="00381AE0">
              <w:rPr>
                <w:sz w:val="22"/>
                <w:szCs w:val="22"/>
                <w:lang w:eastAsia="vi-VN"/>
              </w:rPr>
              <w:t xml:space="preserve">Vụ Pháp chế </w:t>
            </w:r>
            <w:r w:rsidR="00DF3207" w:rsidRPr="00381AE0">
              <w:rPr>
                <w:sz w:val="22"/>
                <w:szCs w:val="22"/>
                <w:lang w:eastAsia="vi-VN"/>
              </w:rPr>
              <w:t xml:space="preserve">các Bộ: </w:t>
            </w:r>
            <w:r w:rsidRPr="00381AE0">
              <w:rPr>
                <w:sz w:val="22"/>
                <w:szCs w:val="22"/>
                <w:lang w:val="vi-VN" w:eastAsia="vi-VN"/>
              </w:rPr>
              <w:t>Tài chính</w:t>
            </w:r>
            <w:r w:rsidR="00DF3207" w:rsidRPr="00381AE0">
              <w:rPr>
                <w:sz w:val="22"/>
                <w:szCs w:val="22"/>
                <w:lang w:eastAsia="vi-VN"/>
              </w:rPr>
              <w:t xml:space="preserve">, </w:t>
            </w:r>
            <w:r w:rsidRPr="00381AE0">
              <w:rPr>
                <w:sz w:val="22"/>
                <w:szCs w:val="22"/>
                <w:lang w:val="vi-VN" w:eastAsia="vi-VN"/>
              </w:rPr>
              <w:t>Nội vụ;</w:t>
            </w:r>
          </w:p>
          <w:p w14:paraId="43B01396" w14:textId="77777777" w:rsidR="00525135" w:rsidRPr="00381AE0" w:rsidRDefault="00EF49F7">
            <w:pPr>
              <w:jc w:val="both"/>
              <w:rPr>
                <w:sz w:val="22"/>
                <w:szCs w:val="22"/>
                <w:lang w:val="vi-VN" w:eastAsia="vi-VN"/>
              </w:rPr>
            </w:pPr>
            <w:r w:rsidRPr="00381AE0">
              <w:rPr>
                <w:sz w:val="22"/>
                <w:szCs w:val="22"/>
                <w:lang w:val="vi-VN" w:eastAsia="vi-VN"/>
              </w:rPr>
              <w:t>- Hội đồng TĐKT Trung ương;</w:t>
            </w:r>
          </w:p>
          <w:p w14:paraId="54EC4A2B" w14:textId="77777777" w:rsidR="00525135" w:rsidRPr="00381AE0" w:rsidRDefault="00EF49F7">
            <w:pPr>
              <w:jc w:val="both"/>
              <w:rPr>
                <w:sz w:val="22"/>
                <w:szCs w:val="22"/>
                <w:lang w:val="vi-VN" w:eastAsia="vi-VN"/>
              </w:rPr>
            </w:pPr>
            <w:r w:rsidRPr="00381AE0">
              <w:rPr>
                <w:sz w:val="22"/>
                <w:szCs w:val="22"/>
                <w:lang w:val="vi-VN" w:eastAsia="vi-VN"/>
              </w:rPr>
              <w:t>- Ban TĐKT Trung ương;</w:t>
            </w:r>
          </w:p>
          <w:p w14:paraId="07E623F3" w14:textId="217E1CB6" w:rsidR="00525135" w:rsidRPr="00381AE0" w:rsidRDefault="00EF49F7">
            <w:pPr>
              <w:jc w:val="both"/>
              <w:rPr>
                <w:sz w:val="22"/>
                <w:szCs w:val="22"/>
                <w:lang w:val="vi-VN" w:eastAsia="vi-VN"/>
              </w:rPr>
            </w:pPr>
            <w:r w:rsidRPr="00381AE0">
              <w:rPr>
                <w:sz w:val="22"/>
                <w:szCs w:val="22"/>
                <w:lang w:val="vi-VN" w:eastAsia="vi-VN"/>
              </w:rPr>
              <w:t>- Cục Kiểm tra văn bản QPPL</w:t>
            </w:r>
            <w:r w:rsidR="00DF3207" w:rsidRPr="00381AE0">
              <w:rPr>
                <w:sz w:val="22"/>
                <w:szCs w:val="22"/>
                <w:lang w:eastAsia="vi-VN"/>
              </w:rPr>
              <w:t xml:space="preserve"> -</w:t>
            </w:r>
            <w:r w:rsidRPr="00381AE0">
              <w:rPr>
                <w:sz w:val="22"/>
                <w:szCs w:val="22"/>
                <w:lang w:val="vi-VN" w:eastAsia="vi-VN"/>
              </w:rPr>
              <w:t xml:space="preserve"> Bộ Tư pháp;</w:t>
            </w:r>
          </w:p>
          <w:p w14:paraId="4A1C853B" w14:textId="77777777" w:rsidR="00DF3207" w:rsidRPr="00381AE0" w:rsidRDefault="00DF3207" w:rsidP="00DF3207">
            <w:pPr>
              <w:widowControl w:val="0"/>
              <w:rPr>
                <w:sz w:val="22"/>
                <w:szCs w:val="20"/>
                <w:lang w:val="nl-NL"/>
              </w:rPr>
            </w:pPr>
            <w:r w:rsidRPr="00381AE0">
              <w:rPr>
                <w:sz w:val="22"/>
                <w:szCs w:val="20"/>
                <w:lang w:val="nl-NL"/>
              </w:rPr>
              <w:t>- TT Tỉnh ủy; TT HĐND tỉnh; LĐ UBND tỉnh;</w:t>
            </w:r>
          </w:p>
          <w:p w14:paraId="432FFF20" w14:textId="77777777" w:rsidR="00DF3207" w:rsidRPr="00381AE0" w:rsidRDefault="00DF3207" w:rsidP="00DF3207">
            <w:pPr>
              <w:widowControl w:val="0"/>
              <w:rPr>
                <w:sz w:val="22"/>
                <w:szCs w:val="20"/>
                <w:lang w:val="nl-NL"/>
              </w:rPr>
            </w:pPr>
            <w:r w:rsidRPr="00381AE0">
              <w:rPr>
                <w:sz w:val="22"/>
                <w:szCs w:val="20"/>
                <w:lang w:val="nl-NL"/>
              </w:rPr>
              <w:t>- Ủy ban MTTQ Việt Nam tỉnh;</w:t>
            </w:r>
          </w:p>
          <w:p w14:paraId="235B4E89" w14:textId="77777777" w:rsidR="00DF3207" w:rsidRPr="00381AE0" w:rsidRDefault="00DF3207" w:rsidP="00DF3207">
            <w:pPr>
              <w:widowControl w:val="0"/>
              <w:rPr>
                <w:sz w:val="22"/>
                <w:szCs w:val="20"/>
                <w:lang w:val="nl-NL"/>
              </w:rPr>
            </w:pPr>
            <w:r w:rsidRPr="00381AE0">
              <w:rPr>
                <w:sz w:val="22"/>
                <w:szCs w:val="20"/>
                <w:lang w:val="nl-NL"/>
              </w:rPr>
              <w:t>- Đại biểu Quốc hội tỉnh; Đại biểu HĐND tỉnh;</w:t>
            </w:r>
          </w:p>
          <w:p w14:paraId="00E0A46E" w14:textId="77777777" w:rsidR="00DF3207" w:rsidRPr="00381AE0" w:rsidRDefault="00DF3207" w:rsidP="00DF3207">
            <w:pPr>
              <w:widowControl w:val="0"/>
              <w:rPr>
                <w:sz w:val="22"/>
                <w:szCs w:val="20"/>
              </w:rPr>
            </w:pPr>
            <w:r w:rsidRPr="00381AE0">
              <w:rPr>
                <w:sz w:val="22"/>
                <w:szCs w:val="20"/>
              </w:rPr>
              <w:t>- Các Sở, ban, ngành, đoàn thể tỉnh;</w:t>
            </w:r>
          </w:p>
          <w:p w14:paraId="4510CE73" w14:textId="77777777" w:rsidR="00DF3207" w:rsidRPr="00381AE0" w:rsidRDefault="00DF3207" w:rsidP="00DF3207">
            <w:pPr>
              <w:widowControl w:val="0"/>
              <w:rPr>
                <w:sz w:val="22"/>
                <w:szCs w:val="20"/>
                <w:lang w:val="vi-VN"/>
              </w:rPr>
            </w:pPr>
            <w:r w:rsidRPr="00381AE0">
              <w:rPr>
                <w:sz w:val="22"/>
                <w:szCs w:val="20"/>
              </w:rPr>
              <w:t>- HĐND, UBND các huyện, thị</w:t>
            </w:r>
            <w:r w:rsidRPr="00381AE0">
              <w:rPr>
                <w:sz w:val="22"/>
                <w:szCs w:val="20"/>
                <w:lang w:val="vi-VN"/>
              </w:rPr>
              <w:t xml:space="preserve"> xã, thành phố;</w:t>
            </w:r>
          </w:p>
          <w:p w14:paraId="30CCFE5A" w14:textId="77777777" w:rsidR="00DF3207" w:rsidRPr="00381AE0" w:rsidRDefault="00DF3207" w:rsidP="00DF3207">
            <w:pPr>
              <w:widowControl w:val="0"/>
              <w:rPr>
                <w:sz w:val="22"/>
                <w:szCs w:val="20"/>
              </w:rPr>
            </w:pPr>
            <w:r w:rsidRPr="00381AE0">
              <w:rPr>
                <w:sz w:val="22"/>
                <w:szCs w:val="20"/>
              </w:rPr>
              <w:t>- LĐ VP Đoàn ĐBQH và HĐND tỉnh;</w:t>
            </w:r>
          </w:p>
          <w:p w14:paraId="43468934" w14:textId="47215FEF" w:rsidR="00DF3207" w:rsidRPr="00381AE0" w:rsidRDefault="00DF3207" w:rsidP="00DF3207">
            <w:pPr>
              <w:widowControl w:val="0"/>
              <w:rPr>
                <w:sz w:val="22"/>
                <w:szCs w:val="20"/>
              </w:rPr>
            </w:pPr>
            <w:r w:rsidRPr="00381AE0">
              <w:rPr>
                <w:sz w:val="22"/>
                <w:szCs w:val="20"/>
              </w:rPr>
              <w:t>- Báo Đ</w:t>
            </w:r>
            <w:r w:rsidR="004F05E5">
              <w:rPr>
                <w:sz w:val="22"/>
                <w:szCs w:val="20"/>
              </w:rPr>
              <w:t>BP</w:t>
            </w:r>
            <w:r w:rsidRPr="00381AE0">
              <w:rPr>
                <w:sz w:val="22"/>
                <w:szCs w:val="20"/>
              </w:rPr>
              <w:t xml:space="preserve">, Đài </w:t>
            </w:r>
            <w:r w:rsidR="004F05E5">
              <w:rPr>
                <w:sz w:val="22"/>
                <w:szCs w:val="20"/>
              </w:rPr>
              <w:t xml:space="preserve">PTTH </w:t>
            </w:r>
            <w:r w:rsidRPr="00381AE0">
              <w:rPr>
                <w:sz w:val="22"/>
                <w:szCs w:val="20"/>
              </w:rPr>
              <w:t>tỉnh;</w:t>
            </w:r>
          </w:p>
          <w:p w14:paraId="040A66D0" w14:textId="77777777" w:rsidR="00DF3207" w:rsidRPr="00381AE0" w:rsidRDefault="00DF3207" w:rsidP="00DF3207">
            <w:pPr>
              <w:widowControl w:val="0"/>
              <w:rPr>
                <w:sz w:val="22"/>
                <w:szCs w:val="20"/>
              </w:rPr>
            </w:pPr>
            <w:r w:rsidRPr="00381AE0">
              <w:rPr>
                <w:sz w:val="22"/>
                <w:szCs w:val="20"/>
              </w:rPr>
              <w:t xml:space="preserve">- Trung tâm Thông tin - Hội nghị - Nhà khách tỉnh; </w:t>
            </w:r>
          </w:p>
          <w:p w14:paraId="1E16E1A7" w14:textId="77777777" w:rsidR="00DF3207" w:rsidRPr="00381AE0" w:rsidRDefault="00DF3207" w:rsidP="00DF3207">
            <w:pPr>
              <w:widowControl w:val="0"/>
              <w:tabs>
                <w:tab w:val="left" w:pos="3957"/>
              </w:tabs>
              <w:rPr>
                <w:sz w:val="22"/>
                <w:szCs w:val="20"/>
              </w:rPr>
            </w:pPr>
            <w:r w:rsidRPr="00381AE0">
              <w:rPr>
                <w:sz w:val="22"/>
                <w:szCs w:val="20"/>
              </w:rPr>
              <w:t>- Cổng thông tin điện tử tỉnh;</w:t>
            </w:r>
            <w:r w:rsidRPr="00381AE0">
              <w:rPr>
                <w:sz w:val="22"/>
                <w:szCs w:val="20"/>
              </w:rPr>
              <w:tab/>
            </w:r>
          </w:p>
          <w:p w14:paraId="6EDB7DF6" w14:textId="77777777" w:rsidR="00DF3207" w:rsidRPr="00381AE0" w:rsidRDefault="00DF3207" w:rsidP="00DF3207">
            <w:pPr>
              <w:widowControl w:val="0"/>
              <w:rPr>
                <w:sz w:val="22"/>
                <w:szCs w:val="20"/>
              </w:rPr>
            </w:pPr>
            <w:r w:rsidRPr="00381AE0">
              <w:rPr>
                <w:sz w:val="22"/>
                <w:szCs w:val="20"/>
              </w:rPr>
              <w:t>- Cổng TTĐT Đoàn ĐBQH và HĐND tỉnh;</w:t>
            </w:r>
          </w:p>
          <w:p w14:paraId="24B9C2D5" w14:textId="757C2C57" w:rsidR="00525135" w:rsidRPr="00381AE0" w:rsidRDefault="00DF3207" w:rsidP="00DF3207">
            <w:pPr>
              <w:jc w:val="both"/>
              <w:rPr>
                <w:sz w:val="22"/>
                <w:szCs w:val="22"/>
                <w:lang w:eastAsia="vi-VN"/>
              </w:rPr>
            </w:pPr>
            <w:r w:rsidRPr="00381AE0">
              <w:rPr>
                <w:sz w:val="22"/>
                <w:szCs w:val="20"/>
              </w:rPr>
              <w:t>- Lưu: VT.</w:t>
            </w:r>
          </w:p>
        </w:tc>
        <w:tc>
          <w:tcPr>
            <w:tcW w:w="3940" w:type="dxa"/>
            <w:shd w:val="clear" w:color="auto" w:fill="auto"/>
          </w:tcPr>
          <w:p w14:paraId="50672EBF" w14:textId="77777777" w:rsidR="00525135" w:rsidRPr="00381AE0" w:rsidRDefault="00EF49F7">
            <w:pPr>
              <w:jc w:val="center"/>
              <w:rPr>
                <w:b/>
                <w:bCs/>
                <w:sz w:val="26"/>
                <w:szCs w:val="26"/>
              </w:rPr>
            </w:pPr>
            <w:r w:rsidRPr="00381AE0">
              <w:rPr>
                <w:b/>
                <w:bCs/>
                <w:sz w:val="26"/>
                <w:szCs w:val="26"/>
              </w:rPr>
              <w:t>CHỦ TỊCH</w:t>
            </w:r>
          </w:p>
          <w:p w14:paraId="4AF51FB8" w14:textId="77777777" w:rsidR="007A392C" w:rsidRPr="00381AE0" w:rsidRDefault="007A392C">
            <w:pPr>
              <w:jc w:val="center"/>
              <w:rPr>
                <w:b/>
                <w:bCs/>
                <w:sz w:val="26"/>
                <w:szCs w:val="26"/>
              </w:rPr>
            </w:pPr>
            <w:r w:rsidRPr="00381AE0">
              <w:rPr>
                <w:b/>
                <w:bCs/>
                <w:sz w:val="26"/>
                <w:szCs w:val="26"/>
              </w:rPr>
              <w:t xml:space="preserve">    </w:t>
            </w:r>
          </w:p>
          <w:p w14:paraId="6ADACDE4" w14:textId="77777777" w:rsidR="007A392C" w:rsidRPr="00381AE0" w:rsidRDefault="007A392C">
            <w:pPr>
              <w:jc w:val="center"/>
              <w:rPr>
                <w:b/>
                <w:bCs/>
                <w:sz w:val="26"/>
                <w:szCs w:val="26"/>
              </w:rPr>
            </w:pPr>
          </w:p>
          <w:p w14:paraId="5DA2797B" w14:textId="77777777" w:rsidR="007A392C" w:rsidRPr="00381AE0" w:rsidRDefault="007A392C">
            <w:pPr>
              <w:jc w:val="center"/>
              <w:rPr>
                <w:b/>
                <w:bCs/>
                <w:sz w:val="26"/>
                <w:szCs w:val="26"/>
              </w:rPr>
            </w:pPr>
          </w:p>
          <w:p w14:paraId="5D557E56" w14:textId="16A84995" w:rsidR="007A392C" w:rsidRPr="00381AE0" w:rsidRDefault="007A392C">
            <w:pPr>
              <w:jc w:val="center"/>
              <w:rPr>
                <w:b/>
                <w:bCs/>
                <w:sz w:val="26"/>
                <w:szCs w:val="26"/>
              </w:rPr>
            </w:pPr>
          </w:p>
          <w:p w14:paraId="511B8BEE" w14:textId="77777777" w:rsidR="00DF3207" w:rsidRPr="00381AE0" w:rsidRDefault="00DF3207">
            <w:pPr>
              <w:jc w:val="center"/>
              <w:rPr>
                <w:b/>
                <w:bCs/>
                <w:sz w:val="26"/>
                <w:szCs w:val="26"/>
              </w:rPr>
            </w:pPr>
          </w:p>
          <w:p w14:paraId="2F32DC11" w14:textId="77777777" w:rsidR="007A392C" w:rsidRPr="00381AE0" w:rsidRDefault="007A392C">
            <w:pPr>
              <w:jc w:val="center"/>
              <w:rPr>
                <w:b/>
                <w:bCs/>
                <w:sz w:val="26"/>
                <w:szCs w:val="26"/>
              </w:rPr>
            </w:pPr>
          </w:p>
          <w:p w14:paraId="773B5F99" w14:textId="77777777" w:rsidR="007A392C" w:rsidRPr="00381AE0" w:rsidRDefault="007A392C">
            <w:pPr>
              <w:jc w:val="center"/>
              <w:rPr>
                <w:b/>
                <w:bCs/>
                <w:sz w:val="26"/>
                <w:szCs w:val="26"/>
              </w:rPr>
            </w:pPr>
          </w:p>
          <w:p w14:paraId="546E3E43" w14:textId="56B04744" w:rsidR="007A392C" w:rsidRPr="00381AE0" w:rsidRDefault="0017767B">
            <w:pPr>
              <w:jc w:val="center"/>
              <w:rPr>
                <w:b/>
                <w:bCs/>
                <w:sz w:val="26"/>
                <w:szCs w:val="26"/>
              </w:rPr>
            </w:pPr>
            <w:r w:rsidRPr="00381AE0">
              <w:rPr>
                <w:b/>
                <w:bCs/>
                <w:sz w:val="26"/>
                <w:szCs w:val="26"/>
              </w:rPr>
              <w:t>Lò Văn Phương</w:t>
            </w:r>
          </w:p>
        </w:tc>
      </w:tr>
    </w:tbl>
    <w:p w14:paraId="4823FD4C" w14:textId="77777777" w:rsidR="00525135" w:rsidRPr="00381AE0" w:rsidRDefault="00525135">
      <w:pPr>
        <w:pStyle w:val="NormalWeb"/>
        <w:spacing w:before="120" w:beforeAutospacing="0" w:after="120" w:afterAutospacing="0"/>
        <w:jc w:val="both"/>
        <w:rPr>
          <w:sz w:val="28"/>
          <w:szCs w:val="28"/>
        </w:rPr>
      </w:pPr>
    </w:p>
    <w:sectPr w:rsidR="00525135" w:rsidRPr="00381AE0" w:rsidSect="000C6744">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2A54F" w14:textId="77777777" w:rsidR="00AD49F0" w:rsidRDefault="00AD49F0">
      <w:r>
        <w:separator/>
      </w:r>
    </w:p>
  </w:endnote>
  <w:endnote w:type="continuationSeparator" w:id="0">
    <w:p w14:paraId="7962329A" w14:textId="77777777" w:rsidR="00AD49F0" w:rsidRDefault="00AD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4F0BA" w14:textId="77777777" w:rsidR="00AD49F0" w:rsidRDefault="00AD49F0">
      <w:r>
        <w:separator/>
      </w:r>
    </w:p>
  </w:footnote>
  <w:footnote w:type="continuationSeparator" w:id="0">
    <w:p w14:paraId="1206A6EC" w14:textId="77777777" w:rsidR="00AD49F0" w:rsidRDefault="00AD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360423"/>
      <w:docPartObj>
        <w:docPartGallery w:val="Page Numbers (Top of Page)"/>
        <w:docPartUnique/>
      </w:docPartObj>
    </w:sdtPr>
    <w:sdtEndPr>
      <w:rPr>
        <w:noProof/>
      </w:rPr>
    </w:sdtEndPr>
    <w:sdtContent>
      <w:p w14:paraId="028066A3" w14:textId="47C99F32" w:rsidR="007C38DF" w:rsidRDefault="007C38D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7CE39E" w14:textId="77777777" w:rsidR="007C38DF" w:rsidRDefault="007C3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1A69"/>
    <w:multiLevelType w:val="hybridMultilevel"/>
    <w:tmpl w:val="E41A6A26"/>
    <w:lvl w:ilvl="0" w:tplc="52143E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4DF724A"/>
    <w:multiLevelType w:val="hybridMultilevel"/>
    <w:tmpl w:val="4C7ED560"/>
    <w:lvl w:ilvl="0" w:tplc="74CAFAC0">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 w15:restartNumberingAfterBreak="0">
    <w:nsid w:val="382B0BD2"/>
    <w:multiLevelType w:val="hybridMultilevel"/>
    <w:tmpl w:val="B66A9386"/>
    <w:lvl w:ilvl="0" w:tplc="D9BC7A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92E5A2B"/>
    <w:multiLevelType w:val="hybridMultilevel"/>
    <w:tmpl w:val="EB2A4AB4"/>
    <w:lvl w:ilvl="0" w:tplc="D538607C">
      <w:start w:val="1"/>
      <w:numFmt w:val="decimal"/>
      <w:lvlText w:val="%1."/>
      <w:lvlJc w:val="left"/>
      <w:pPr>
        <w:ind w:left="1482" w:hanging="360"/>
      </w:pPr>
      <w:rPr>
        <w:rFonts w:hint="default"/>
      </w:rPr>
    </w:lvl>
    <w:lvl w:ilvl="1" w:tplc="042A0019" w:tentative="1">
      <w:start w:val="1"/>
      <w:numFmt w:val="lowerLetter"/>
      <w:lvlText w:val="%2."/>
      <w:lvlJc w:val="left"/>
      <w:pPr>
        <w:ind w:left="2001" w:hanging="360"/>
      </w:pPr>
    </w:lvl>
    <w:lvl w:ilvl="2" w:tplc="042A001B" w:tentative="1">
      <w:start w:val="1"/>
      <w:numFmt w:val="lowerRoman"/>
      <w:lvlText w:val="%3."/>
      <w:lvlJc w:val="right"/>
      <w:pPr>
        <w:ind w:left="2721" w:hanging="180"/>
      </w:pPr>
    </w:lvl>
    <w:lvl w:ilvl="3" w:tplc="042A000F" w:tentative="1">
      <w:start w:val="1"/>
      <w:numFmt w:val="decimal"/>
      <w:lvlText w:val="%4."/>
      <w:lvlJc w:val="left"/>
      <w:pPr>
        <w:ind w:left="3441" w:hanging="360"/>
      </w:pPr>
    </w:lvl>
    <w:lvl w:ilvl="4" w:tplc="042A0019" w:tentative="1">
      <w:start w:val="1"/>
      <w:numFmt w:val="lowerLetter"/>
      <w:lvlText w:val="%5."/>
      <w:lvlJc w:val="left"/>
      <w:pPr>
        <w:ind w:left="4161" w:hanging="360"/>
      </w:pPr>
    </w:lvl>
    <w:lvl w:ilvl="5" w:tplc="042A001B" w:tentative="1">
      <w:start w:val="1"/>
      <w:numFmt w:val="lowerRoman"/>
      <w:lvlText w:val="%6."/>
      <w:lvlJc w:val="right"/>
      <w:pPr>
        <w:ind w:left="4881" w:hanging="180"/>
      </w:pPr>
    </w:lvl>
    <w:lvl w:ilvl="6" w:tplc="042A000F" w:tentative="1">
      <w:start w:val="1"/>
      <w:numFmt w:val="decimal"/>
      <w:lvlText w:val="%7."/>
      <w:lvlJc w:val="left"/>
      <w:pPr>
        <w:ind w:left="5601" w:hanging="360"/>
      </w:pPr>
    </w:lvl>
    <w:lvl w:ilvl="7" w:tplc="042A0019" w:tentative="1">
      <w:start w:val="1"/>
      <w:numFmt w:val="lowerLetter"/>
      <w:lvlText w:val="%8."/>
      <w:lvlJc w:val="left"/>
      <w:pPr>
        <w:ind w:left="6321" w:hanging="360"/>
      </w:pPr>
    </w:lvl>
    <w:lvl w:ilvl="8" w:tplc="042A001B" w:tentative="1">
      <w:start w:val="1"/>
      <w:numFmt w:val="lowerRoman"/>
      <w:lvlText w:val="%9."/>
      <w:lvlJc w:val="right"/>
      <w:pPr>
        <w:ind w:left="7041" w:hanging="180"/>
      </w:pPr>
    </w:lvl>
  </w:abstractNum>
  <w:abstractNum w:abstractNumId="4" w15:restartNumberingAfterBreak="0">
    <w:nsid w:val="39B344B8"/>
    <w:multiLevelType w:val="hybridMultilevel"/>
    <w:tmpl w:val="D0387920"/>
    <w:lvl w:ilvl="0" w:tplc="C7606A2C">
      <w:start w:val="1"/>
      <w:numFmt w:val="decimal"/>
      <w:lvlText w:val="%1."/>
      <w:lvlJc w:val="left"/>
      <w:pPr>
        <w:ind w:left="921" w:hanging="360"/>
      </w:pPr>
      <w:rPr>
        <w:rFonts w:hint="default"/>
        <w:b w:val="0"/>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5" w15:restartNumberingAfterBreak="0">
    <w:nsid w:val="4B3F7131"/>
    <w:multiLevelType w:val="hybridMultilevel"/>
    <w:tmpl w:val="EB500BA0"/>
    <w:lvl w:ilvl="0" w:tplc="9F3A1B18">
      <w:start w:val="1"/>
      <w:numFmt w:val="decimal"/>
      <w:lvlText w:val="%1."/>
      <w:lvlJc w:val="left"/>
      <w:pPr>
        <w:ind w:left="500" w:hanging="360"/>
      </w:pPr>
      <w:rPr>
        <w:rFonts w:hint="default"/>
        <w:b/>
        <w:i/>
      </w:rPr>
    </w:lvl>
    <w:lvl w:ilvl="1" w:tplc="042A0019" w:tentative="1">
      <w:start w:val="1"/>
      <w:numFmt w:val="lowerLetter"/>
      <w:lvlText w:val="%2."/>
      <w:lvlJc w:val="left"/>
      <w:pPr>
        <w:ind w:left="1220" w:hanging="360"/>
      </w:pPr>
    </w:lvl>
    <w:lvl w:ilvl="2" w:tplc="042A001B" w:tentative="1">
      <w:start w:val="1"/>
      <w:numFmt w:val="lowerRoman"/>
      <w:lvlText w:val="%3."/>
      <w:lvlJc w:val="right"/>
      <w:pPr>
        <w:ind w:left="1940" w:hanging="180"/>
      </w:pPr>
    </w:lvl>
    <w:lvl w:ilvl="3" w:tplc="042A000F" w:tentative="1">
      <w:start w:val="1"/>
      <w:numFmt w:val="decimal"/>
      <w:lvlText w:val="%4."/>
      <w:lvlJc w:val="left"/>
      <w:pPr>
        <w:ind w:left="2660" w:hanging="360"/>
      </w:pPr>
    </w:lvl>
    <w:lvl w:ilvl="4" w:tplc="042A0019" w:tentative="1">
      <w:start w:val="1"/>
      <w:numFmt w:val="lowerLetter"/>
      <w:lvlText w:val="%5."/>
      <w:lvlJc w:val="left"/>
      <w:pPr>
        <w:ind w:left="3380" w:hanging="360"/>
      </w:pPr>
    </w:lvl>
    <w:lvl w:ilvl="5" w:tplc="042A001B" w:tentative="1">
      <w:start w:val="1"/>
      <w:numFmt w:val="lowerRoman"/>
      <w:lvlText w:val="%6."/>
      <w:lvlJc w:val="right"/>
      <w:pPr>
        <w:ind w:left="4100" w:hanging="180"/>
      </w:pPr>
    </w:lvl>
    <w:lvl w:ilvl="6" w:tplc="042A000F" w:tentative="1">
      <w:start w:val="1"/>
      <w:numFmt w:val="decimal"/>
      <w:lvlText w:val="%7."/>
      <w:lvlJc w:val="left"/>
      <w:pPr>
        <w:ind w:left="4820" w:hanging="360"/>
      </w:pPr>
    </w:lvl>
    <w:lvl w:ilvl="7" w:tplc="042A0019" w:tentative="1">
      <w:start w:val="1"/>
      <w:numFmt w:val="lowerLetter"/>
      <w:lvlText w:val="%8."/>
      <w:lvlJc w:val="left"/>
      <w:pPr>
        <w:ind w:left="5540" w:hanging="360"/>
      </w:pPr>
    </w:lvl>
    <w:lvl w:ilvl="8" w:tplc="042A001B" w:tentative="1">
      <w:start w:val="1"/>
      <w:numFmt w:val="lowerRoman"/>
      <w:lvlText w:val="%9."/>
      <w:lvlJc w:val="right"/>
      <w:pPr>
        <w:ind w:left="6260" w:hanging="180"/>
      </w:pPr>
    </w:lvl>
  </w:abstractNum>
  <w:abstractNum w:abstractNumId="6" w15:restartNumberingAfterBreak="0">
    <w:nsid w:val="5FD5428F"/>
    <w:multiLevelType w:val="hybridMultilevel"/>
    <w:tmpl w:val="6EFAE112"/>
    <w:lvl w:ilvl="0" w:tplc="FF2AAD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35"/>
    <w:rsid w:val="0001084A"/>
    <w:rsid w:val="00023662"/>
    <w:rsid w:val="00030E2A"/>
    <w:rsid w:val="000427D0"/>
    <w:rsid w:val="000434A7"/>
    <w:rsid w:val="00050C9A"/>
    <w:rsid w:val="0005603C"/>
    <w:rsid w:val="00075F22"/>
    <w:rsid w:val="000C6744"/>
    <w:rsid w:val="000E0C66"/>
    <w:rsid w:val="00105588"/>
    <w:rsid w:val="00116E5F"/>
    <w:rsid w:val="001617EF"/>
    <w:rsid w:val="0017767B"/>
    <w:rsid w:val="001C4288"/>
    <w:rsid w:val="001C5ECB"/>
    <w:rsid w:val="001C71E0"/>
    <w:rsid w:val="001F66AD"/>
    <w:rsid w:val="001F7CF4"/>
    <w:rsid w:val="00202ACB"/>
    <w:rsid w:val="00207E7A"/>
    <w:rsid w:val="00235790"/>
    <w:rsid w:val="0026631F"/>
    <w:rsid w:val="0027269B"/>
    <w:rsid w:val="00282FAF"/>
    <w:rsid w:val="002D50A0"/>
    <w:rsid w:val="00306895"/>
    <w:rsid w:val="003144EB"/>
    <w:rsid w:val="003458D8"/>
    <w:rsid w:val="00363404"/>
    <w:rsid w:val="00381AE0"/>
    <w:rsid w:val="003B00E8"/>
    <w:rsid w:val="003B51BE"/>
    <w:rsid w:val="003D5B13"/>
    <w:rsid w:val="00410ADD"/>
    <w:rsid w:val="00426DCB"/>
    <w:rsid w:val="00461E6F"/>
    <w:rsid w:val="00477CC9"/>
    <w:rsid w:val="00484578"/>
    <w:rsid w:val="004D418D"/>
    <w:rsid w:val="004F05E5"/>
    <w:rsid w:val="005004FE"/>
    <w:rsid w:val="00522C47"/>
    <w:rsid w:val="00525135"/>
    <w:rsid w:val="005420A1"/>
    <w:rsid w:val="005473B1"/>
    <w:rsid w:val="005635BC"/>
    <w:rsid w:val="005638D4"/>
    <w:rsid w:val="00565487"/>
    <w:rsid w:val="005B7061"/>
    <w:rsid w:val="005D56F9"/>
    <w:rsid w:val="005D58DB"/>
    <w:rsid w:val="005E63BB"/>
    <w:rsid w:val="005F1059"/>
    <w:rsid w:val="005F756E"/>
    <w:rsid w:val="006115AC"/>
    <w:rsid w:val="006767C2"/>
    <w:rsid w:val="0068268D"/>
    <w:rsid w:val="006B5ADF"/>
    <w:rsid w:val="006C3673"/>
    <w:rsid w:val="006C62FE"/>
    <w:rsid w:val="00721DB9"/>
    <w:rsid w:val="00770B0D"/>
    <w:rsid w:val="00793B90"/>
    <w:rsid w:val="007A392C"/>
    <w:rsid w:val="007C38DF"/>
    <w:rsid w:val="008178CC"/>
    <w:rsid w:val="00835695"/>
    <w:rsid w:val="00841AA8"/>
    <w:rsid w:val="00846510"/>
    <w:rsid w:val="00863500"/>
    <w:rsid w:val="008B48DE"/>
    <w:rsid w:val="008D1507"/>
    <w:rsid w:val="009057A2"/>
    <w:rsid w:val="00951126"/>
    <w:rsid w:val="009543AF"/>
    <w:rsid w:val="00960997"/>
    <w:rsid w:val="00966A7A"/>
    <w:rsid w:val="00972BD8"/>
    <w:rsid w:val="00995ED6"/>
    <w:rsid w:val="00995F64"/>
    <w:rsid w:val="009D025A"/>
    <w:rsid w:val="009D0A32"/>
    <w:rsid w:val="00A10642"/>
    <w:rsid w:val="00A15670"/>
    <w:rsid w:val="00A33198"/>
    <w:rsid w:val="00AA15F2"/>
    <w:rsid w:val="00AB4411"/>
    <w:rsid w:val="00AB67DD"/>
    <w:rsid w:val="00AD3A7C"/>
    <w:rsid w:val="00AD49F0"/>
    <w:rsid w:val="00AD5DBF"/>
    <w:rsid w:val="00B37176"/>
    <w:rsid w:val="00B57AC5"/>
    <w:rsid w:val="00B73A83"/>
    <w:rsid w:val="00BA66B9"/>
    <w:rsid w:val="00BB50F2"/>
    <w:rsid w:val="00BB6D1A"/>
    <w:rsid w:val="00BE2AD6"/>
    <w:rsid w:val="00C00C99"/>
    <w:rsid w:val="00C46275"/>
    <w:rsid w:val="00C64F98"/>
    <w:rsid w:val="00C760B0"/>
    <w:rsid w:val="00CC401E"/>
    <w:rsid w:val="00CC4369"/>
    <w:rsid w:val="00CC68AC"/>
    <w:rsid w:val="00CC79D7"/>
    <w:rsid w:val="00CD4AB5"/>
    <w:rsid w:val="00CF2082"/>
    <w:rsid w:val="00CF3456"/>
    <w:rsid w:val="00CF7D2D"/>
    <w:rsid w:val="00D06753"/>
    <w:rsid w:val="00D15CB2"/>
    <w:rsid w:val="00D954C8"/>
    <w:rsid w:val="00DC682E"/>
    <w:rsid w:val="00DD087B"/>
    <w:rsid w:val="00DE76C7"/>
    <w:rsid w:val="00DF3207"/>
    <w:rsid w:val="00E0396C"/>
    <w:rsid w:val="00E16A9B"/>
    <w:rsid w:val="00E36293"/>
    <w:rsid w:val="00E44B58"/>
    <w:rsid w:val="00E80482"/>
    <w:rsid w:val="00E83733"/>
    <w:rsid w:val="00EA3C1F"/>
    <w:rsid w:val="00EC4CE4"/>
    <w:rsid w:val="00ED0578"/>
    <w:rsid w:val="00EF49F7"/>
    <w:rsid w:val="00F27655"/>
    <w:rsid w:val="00F5569F"/>
    <w:rsid w:val="00F64F07"/>
    <w:rsid w:val="00F8528D"/>
    <w:rsid w:val="00F91EFE"/>
    <w:rsid w:val="00FD067C"/>
    <w:rsid w:val="00FD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70E1FE"/>
  <w15:docId w15:val="{08670F52-7A92-44CA-A821-606AE500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240" w:after="60"/>
      <w:outlineLvl w:val="0"/>
    </w:pPr>
    <w:rPr>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pPr>
      <w:keepNext/>
      <w:jc w:val="center"/>
      <w:outlineLvl w:val="4"/>
    </w:pPr>
    <w:rPr>
      <w:rFonts w:ascii=".VnTimeH" w:hAnsi=".VnTime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Normal"/>
    <w:autoRedefine/>
    <w:semiHidden/>
    <w:pPr>
      <w:spacing w:before="120" w:after="120" w:line="312" w:lineRule="auto"/>
      <w:ind w:firstLine="720"/>
      <w:jc w:val="both"/>
    </w:pPr>
    <w:rPr>
      <w:rFonts w:ascii=".VnTime" w:hAnsi=".VnTime"/>
      <w:szCs w:val="22"/>
    </w:rPr>
  </w:style>
  <w:style w:type="character" w:customStyle="1" w:styleId="Heading5Char">
    <w:name w:val="Heading 5 Char"/>
    <w:link w:val="Heading5"/>
    <w:semiHidden/>
    <w:rPr>
      <w:rFonts w:ascii=".VnTimeH" w:hAnsi=".VnTimeH"/>
      <w:b/>
      <w:sz w:val="32"/>
      <w:lang w:val="en-US" w:eastAsia="en-US" w:bidi="ar-SA"/>
    </w:rPr>
  </w:style>
  <w:style w:type="paragraph" w:styleId="NormalWeb">
    <w:name w:val="Normal (Web)"/>
    <w:basedOn w:val="Normal"/>
    <w:uiPriority w:val="99"/>
    <w:pPr>
      <w:spacing w:before="100" w:beforeAutospacing="1" w:after="100" w:afterAutospacing="1"/>
    </w:pPr>
    <w:rPr>
      <w:rFonts w:eastAsia="SimSun"/>
      <w:sz w:val="29"/>
      <w:szCs w:val="29"/>
      <w:lang w:eastAsia="zh-CN"/>
    </w:rPr>
  </w:style>
  <w:style w:type="paragraph" w:styleId="BodyTextIndent3">
    <w:name w:val="Body Text Indent 3"/>
    <w:basedOn w:val="Normal"/>
    <w:link w:val="BodyTextIndent3Char"/>
    <w:pPr>
      <w:spacing w:after="120"/>
      <w:ind w:left="360"/>
    </w:pPr>
    <w:rPr>
      <w:rFonts w:ascii=".VnTime" w:hAnsi=".VnTime"/>
      <w:sz w:val="16"/>
      <w:szCs w:val="16"/>
    </w:rPr>
  </w:style>
  <w:style w:type="character" w:customStyle="1" w:styleId="BodyTextIndent3Char">
    <w:name w:val="Body Text Indent 3 Char"/>
    <w:link w:val="BodyTextIndent3"/>
    <w:rPr>
      <w:rFonts w:ascii=".VnTime" w:hAnsi=".VnTime"/>
      <w:sz w:val="16"/>
      <w:szCs w:val="16"/>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Times New Roman" w:eastAsia="Times New Roman" w:hAnsi="Times New Roman" w:cs="Times New Roman"/>
      <w:b/>
      <w:bCs/>
      <w:kern w:val="32"/>
      <w:sz w:val="32"/>
      <w:szCs w:val="32"/>
      <w:lang w:val="en-US"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8"/>
      <w:szCs w:val="28"/>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8"/>
      <w:szCs w:val="28"/>
      <w:lang w:val="en-US"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autoRedefine/>
    <w:pPr>
      <w:tabs>
        <w:tab w:val="num" w:pos="720"/>
      </w:tabs>
      <w:spacing w:after="120"/>
      <w:ind w:left="357"/>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US" w:eastAsia="en-US"/>
    </w:rPr>
  </w:style>
  <w:style w:type="character" w:customStyle="1" w:styleId="Heading2Char">
    <w:name w:val="Heading 2 Char"/>
    <w:basedOn w:val="DefaultParagraphFont"/>
    <w:link w:val="Heading2"/>
    <w:rPr>
      <w:rFonts w:ascii="Calibri Light" w:hAnsi="Calibri Light"/>
      <w:b/>
      <w:bCs/>
      <w:i/>
      <w:iCs/>
      <w:sz w:val="28"/>
      <w:szCs w:val="28"/>
    </w:rPr>
  </w:style>
  <w:style w:type="character" w:customStyle="1" w:styleId="Heading3Char">
    <w:name w:val="Heading 3 Char"/>
    <w:basedOn w:val="DefaultParagraphFont"/>
    <w:link w:val="Heading3"/>
    <w:rPr>
      <w:rFonts w:ascii="Calibri Light" w:hAnsi="Calibri Light"/>
      <w:b/>
      <w:bCs/>
      <w:sz w:val="26"/>
      <w:szCs w:val="26"/>
    </w:rPr>
  </w:style>
  <w:style w:type="character" w:styleId="PageNumber">
    <w:name w:val="page number"/>
    <w:basedOn w:val="DefaultParagraphFont"/>
  </w:style>
  <w:style w:type="paragraph" w:styleId="ListParagraph">
    <w:name w:val="List Paragraph"/>
    <w:basedOn w:val="Normal"/>
    <w:uiPriority w:val="34"/>
    <w:qFormat/>
    <w:rsid w:val="00CC6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8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GhostViet</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Administrator</cp:lastModifiedBy>
  <cp:revision>2</cp:revision>
  <cp:lastPrinted>2024-06-25T00:57:00Z</cp:lastPrinted>
  <dcterms:created xsi:type="dcterms:W3CDTF">2024-07-10T09:09:00Z</dcterms:created>
  <dcterms:modified xsi:type="dcterms:W3CDTF">2024-07-10T09:09:00Z</dcterms:modified>
</cp:coreProperties>
</file>