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5"/>
        <w:gridCol w:w="5815"/>
      </w:tblGrid>
      <w:tr w:rsidR="00DB68A0" w:rsidRPr="00D20348" w14:paraId="14DAF705" w14:textId="77777777" w:rsidTr="0089029C">
        <w:trPr>
          <w:trHeight w:val="621"/>
        </w:trPr>
        <w:tc>
          <w:tcPr>
            <w:tcW w:w="3365" w:type="dxa"/>
          </w:tcPr>
          <w:p w14:paraId="1DFC2AC2" w14:textId="38AC5463"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fr-FR"/>
              </w:rPr>
              <w:t>HỘI ĐỒNG NHÂN DÂN</w:t>
            </w:r>
          </w:p>
          <w:p w14:paraId="6E011B22"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fr-FR"/>
              </w:rPr>
              <w:t>TỈNH ĐIỆN BIÊN</w:t>
            </w:r>
          </w:p>
        </w:tc>
        <w:tc>
          <w:tcPr>
            <w:tcW w:w="5815" w:type="dxa"/>
          </w:tcPr>
          <w:p w14:paraId="3B7ACC35"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en-US"/>
              </w:rPr>
              <w:t>CỘNG HOÀ XÃ HỘI CHỦ NGHĨA VIỆT NAM</w:t>
            </w:r>
          </w:p>
          <w:p w14:paraId="70F8D39C"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8"/>
                <w:szCs w:val="24"/>
                <w:lang w:val="en-US"/>
              </w:rPr>
              <w:t>Độc lập - Tự do - Hạnh phúc</w:t>
            </w:r>
          </w:p>
        </w:tc>
      </w:tr>
      <w:tr w:rsidR="00DB68A0" w:rsidRPr="00D20348" w14:paraId="2B8BA02C" w14:textId="77777777" w:rsidTr="0089029C">
        <w:trPr>
          <w:trHeight w:val="802"/>
        </w:trPr>
        <w:tc>
          <w:tcPr>
            <w:tcW w:w="3365" w:type="dxa"/>
          </w:tcPr>
          <w:p w14:paraId="2F432B4C" w14:textId="36DC7025" w:rsidR="00DB68A0" w:rsidRPr="00D20348" w:rsidRDefault="00DB68A0" w:rsidP="005303B6">
            <w:pPr>
              <w:spacing w:after="0" w:line="240" w:lineRule="auto"/>
              <w:jc w:val="both"/>
              <w:rPr>
                <w:rFonts w:ascii="Times New Roman" w:eastAsia="Times New Roman" w:hAnsi="Times New Roman"/>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1A14143C" w:rsidR="00DB68A0" w:rsidRPr="00D20348" w:rsidRDefault="00DB68A0" w:rsidP="0008031B">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sz w:val="28"/>
                <w:szCs w:val="24"/>
                <w:lang w:val="fr-FR"/>
              </w:rPr>
              <w:t xml:space="preserve">Số: </w:t>
            </w:r>
            <w:r w:rsidR="0008031B">
              <w:rPr>
                <w:rFonts w:ascii="Times New Roman" w:eastAsia="Times New Roman" w:hAnsi="Times New Roman"/>
                <w:sz w:val="28"/>
                <w:szCs w:val="24"/>
                <w:lang w:val="fr-FR"/>
              </w:rPr>
              <w:t>15</w:t>
            </w:r>
            <w:bookmarkStart w:id="0" w:name="_GoBack"/>
            <w:bookmarkEnd w:id="0"/>
            <w:r w:rsidRPr="00D20348">
              <w:rPr>
                <w:rFonts w:ascii="Times New Roman" w:eastAsia="Times New Roman" w:hAnsi="Times New Roman"/>
                <w:sz w:val="28"/>
                <w:szCs w:val="24"/>
                <w:lang w:val="fr-FR"/>
              </w:rPr>
              <w:t>/NQ-HĐND</w:t>
            </w:r>
          </w:p>
        </w:tc>
        <w:tc>
          <w:tcPr>
            <w:tcW w:w="5815" w:type="dxa"/>
          </w:tcPr>
          <w:p w14:paraId="50B5B922" w14:textId="09011F56" w:rsidR="00DB68A0" w:rsidRPr="00D20348" w:rsidRDefault="00DB68A0" w:rsidP="005303B6">
            <w:pPr>
              <w:spacing w:after="0" w:line="240" w:lineRule="auto"/>
              <w:jc w:val="both"/>
              <w:rPr>
                <w:rFonts w:ascii="Times New Roman" w:eastAsia="Times New Roman" w:hAnsi="Times New Roman"/>
                <w:i/>
                <w:iCs/>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4232FAC8">
                      <wp:simplePos x="0" y="0"/>
                      <wp:positionH relativeFrom="column">
                        <wp:posOffset>727379</wp:posOffset>
                      </wp:positionH>
                      <wp:positionV relativeFrom="paragraph">
                        <wp:posOffset>26670</wp:posOffset>
                      </wp:positionV>
                      <wp:extent cx="2026920" cy="0"/>
                      <wp:effectExtent l="0" t="0" r="1143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1pt" to="2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"/>
                  </w:pict>
                </mc:Fallback>
              </mc:AlternateContent>
            </w:r>
          </w:p>
          <w:p w14:paraId="668C32F4" w14:textId="5F8BE417" w:rsidR="00DB68A0" w:rsidRPr="00D20348" w:rsidRDefault="00DB68A0" w:rsidP="000720D8">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i/>
                <w:iCs/>
                <w:sz w:val="28"/>
                <w:szCs w:val="24"/>
                <w:lang w:val="en-US"/>
              </w:rPr>
              <w:t xml:space="preserve">Điện Biên, ngày </w:t>
            </w:r>
            <w:r w:rsidR="000720D8">
              <w:rPr>
                <w:rFonts w:ascii="Times New Roman" w:eastAsia="Times New Roman" w:hAnsi="Times New Roman"/>
                <w:i/>
                <w:iCs/>
                <w:sz w:val="28"/>
                <w:szCs w:val="24"/>
                <w:lang w:val="en-US"/>
              </w:rPr>
              <w:t xml:space="preserve">29 tháng 6 </w:t>
            </w:r>
            <w:r w:rsidRPr="00D20348">
              <w:rPr>
                <w:rFonts w:ascii="Times New Roman" w:eastAsia="Times New Roman" w:hAnsi="Times New Roman"/>
                <w:i/>
                <w:iCs/>
                <w:sz w:val="28"/>
                <w:szCs w:val="24"/>
                <w:lang w:val="en-US"/>
              </w:rPr>
              <w:t xml:space="preserve"> năm 202</w:t>
            </w:r>
            <w:r>
              <w:rPr>
                <w:rFonts w:ascii="Times New Roman" w:eastAsia="Times New Roman" w:hAnsi="Times New Roman"/>
                <w:i/>
                <w:iCs/>
                <w:sz w:val="28"/>
                <w:szCs w:val="24"/>
                <w:lang w:val="en-US"/>
              </w:rPr>
              <w:t>1</w:t>
            </w:r>
          </w:p>
        </w:tc>
      </w:tr>
    </w:tbl>
    <w:p w14:paraId="268C702F" w14:textId="77777777" w:rsidR="00DB68A0" w:rsidRPr="00D20348" w:rsidRDefault="00DB68A0" w:rsidP="00DB68A0">
      <w:pPr>
        <w:spacing w:before="120" w:after="0" w:line="240" w:lineRule="auto"/>
        <w:jc w:val="center"/>
        <w:rPr>
          <w:rFonts w:ascii="Times New Roman" w:eastAsia="Times New Roman" w:hAnsi="Times New Roman"/>
          <w:b/>
          <w:bCs/>
          <w:sz w:val="28"/>
          <w:szCs w:val="28"/>
          <w:lang w:val="en-US"/>
        </w:rPr>
      </w:pPr>
    </w:p>
    <w:p w14:paraId="74B87763" w14:textId="7300979B" w:rsidR="00DB68A0" w:rsidRPr="00D20348" w:rsidRDefault="00DB68A0" w:rsidP="00DB68A0">
      <w:pPr>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bCs/>
          <w:sz w:val="28"/>
          <w:szCs w:val="28"/>
          <w:lang w:val="en-US"/>
        </w:rPr>
        <w:t>NGHỊ QUYẾT</w:t>
      </w:r>
    </w:p>
    <w:p w14:paraId="63C919A2" w14:textId="7FB0E697" w:rsidR="00DB68A0" w:rsidRPr="00D20348" w:rsidRDefault="000720D8" w:rsidP="00DB68A0">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Về chủ trương đầu tư dự án: </w:t>
      </w:r>
      <w:r w:rsidR="00DB68A0">
        <w:rPr>
          <w:rFonts w:ascii="Times New Roman" w:eastAsia="Times New Roman" w:hAnsi="Times New Roman"/>
          <w:b/>
          <w:bCs/>
          <w:sz w:val="28"/>
          <w:szCs w:val="28"/>
          <w:lang w:val="en-US"/>
        </w:rPr>
        <w:t>Nhà khách tỉnh Điện Biên</w:t>
      </w:r>
    </w:p>
    <w:p w14:paraId="34E941AE" w14:textId="5FC849D8" w:rsidR="00DB68A0" w:rsidRPr="00D20348" w:rsidRDefault="00DB68A0" w:rsidP="00DB68A0">
      <w:pPr>
        <w:spacing w:after="0" w:line="240" w:lineRule="auto"/>
        <w:rPr>
          <w:rFonts w:ascii="Times New Roman" w:eastAsia="Times New Roman" w:hAnsi="Times New Roman"/>
          <w:b/>
          <w:iCs/>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D20348"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sz w:val="28"/>
          <w:szCs w:val="28"/>
          <w:lang w:val="en-US"/>
        </w:rPr>
        <w:t>HỘI ĐỒNG NHÂN DÂN TỈNH ĐIỆN BIÊN</w:t>
      </w:r>
    </w:p>
    <w:p w14:paraId="2D42B094" w14:textId="3C117248" w:rsidR="00DB68A0" w:rsidRPr="00A2247C" w:rsidRDefault="000720D8" w:rsidP="00A2247C">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D20348">
        <w:rPr>
          <w:rFonts w:ascii="Times New Roman" w:eastAsia="Times New Roman" w:hAnsi="Times New Roman"/>
          <w:b/>
          <w:sz w:val="28"/>
          <w:szCs w:val="28"/>
          <w:lang w:val="en-US"/>
        </w:rPr>
        <w:t>, KỲ HỌP THỨ</w:t>
      </w:r>
      <w:r w:rsidR="00DB68A0" w:rsidRPr="00D20348">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14:paraId="0DB05458" w14:textId="72511C7B" w:rsidR="00BE411D" w:rsidRPr="00A2247C" w:rsidRDefault="00A10EF2" w:rsidP="00A10EF2">
      <w:pPr>
        <w:pStyle w:val="BodyTextIndent3"/>
        <w:spacing w:before="240"/>
        <w:ind w:left="0" w:firstLine="737"/>
        <w:jc w:val="both"/>
        <w:rPr>
          <w:i/>
          <w:sz w:val="28"/>
          <w:szCs w:val="28"/>
          <w:lang w:val="es-ES_tradnl"/>
        </w:rPr>
      </w:pPr>
      <w:r w:rsidRPr="00E27952">
        <w:rPr>
          <w:i/>
          <w:sz w:val="28"/>
          <w:szCs w:val="28"/>
          <w:lang w:val="es-ES_tradnl"/>
        </w:rPr>
        <w:t xml:space="preserve">Căn cứ Luật tổ chức chính quyền địa phương, ngày 19 tháng 6 năm 2015; </w:t>
      </w:r>
      <w:r w:rsidRPr="007734E4">
        <w:rPr>
          <w:rFonts w:eastAsia="Arial"/>
          <w:i/>
          <w:iCs/>
          <w:sz w:val="28"/>
          <w:szCs w:val="28"/>
          <w:lang w:val="vi-VN" w:eastAsia="en-US"/>
        </w:rPr>
        <w:t>Luật sửa đổi, bổ sung một số điều của Luật Tổ chức Chính phủ và Luật Tổ chức chính quyền địa phương</w:t>
      </w:r>
      <w:r w:rsidRPr="00E27952">
        <w:rPr>
          <w:rFonts w:eastAsia="Arial"/>
          <w:i/>
          <w:iCs/>
          <w:sz w:val="28"/>
          <w:szCs w:val="28"/>
          <w:lang w:val="es-ES_tradnl" w:eastAsia="en-US"/>
        </w:rPr>
        <w:t>,</w:t>
      </w:r>
      <w:r w:rsidRPr="007734E4">
        <w:rPr>
          <w:rFonts w:eastAsia="Arial"/>
          <w:i/>
          <w:iCs/>
          <w:sz w:val="28"/>
          <w:szCs w:val="28"/>
          <w:lang w:val="vi-VN" w:eastAsia="en-US"/>
        </w:rPr>
        <w:t xml:space="preserve"> ngày 22</w:t>
      </w:r>
      <w:r w:rsidRPr="00E27952">
        <w:rPr>
          <w:rFonts w:eastAsia="Arial"/>
          <w:i/>
          <w:iCs/>
          <w:sz w:val="28"/>
          <w:szCs w:val="28"/>
          <w:lang w:val="es-ES_tradnl" w:eastAsia="en-US"/>
        </w:rPr>
        <w:t xml:space="preserve"> tháng </w:t>
      </w:r>
      <w:r w:rsidRPr="007734E4">
        <w:rPr>
          <w:rFonts w:eastAsia="Arial"/>
          <w:i/>
          <w:iCs/>
          <w:sz w:val="28"/>
          <w:szCs w:val="28"/>
          <w:lang w:val="vi-VN" w:eastAsia="en-US"/>
        </w:rPr>
        <w:t>11</w:t>
      </w:r>
      <w:r w:rsidRPr="00E27952">
        <w:rPr>
          <w:rFonts w:eastAsia="Arial"/>
          <w:i/>
          <w:iCs/>
          <w:sz w:val="28"/>
          <w:szCs w:val="28"/>
          <w:lang w:val="es-ES_tradnl" w:eastAsia="en-US"/>
        </w:rPr>
        <w:t xml:space="preserve"> năm </w:t>
      </w:r>
      <w:r w:rsidRPr="007734E4">
        <w:rPr>
          <w:rFonts w:eastAsia="Arial"/>
          <w:i/>
          <w:iCs/>
          <w:sz w:val="28"/>
          <w:szCs w:val="28"/>
          <w:lang w:val="vi-VN" w:eastAsia="en-US"/>
        </w:rPr>
        <w:t>2019;</w:t>
      </w:r>
    </w:p>
    <w:p w14:paraId="40A06293" w14:textId="77777777" w:rsidR="00BE411D" w:rsidRPr="00A2247C" w:rsidRDefault="00BE411D" w:rsidP="00BE411D">
      <w:pPr>
        <w:pStyle w:val="BodyTextIndent3"/>
        <w:spacing w:before="120"/>
        <w:ind w:left="0" w:firstLine="737"/>
        <w:jc w:val="both"/>
        <w:rPr>
          <w:i/>
          <w:spacing w:val="-4"/>
          <w:sz w:val="28"/>
          <w:szCs w:val="28"/>
        </w:rPr>
      </w:pPr>
      <w:r w:rsidRPr="00A2247C">
        <w:rPr>
          <w:i/>
          <w:spacing w:val="-4"/>
          <w:sz w:val="28"/>
          <w:szCs w:val="28"/>
        </w:rPr>
        <w:t>Căn cứ Luật Đầu tư công</w:t>
      </w:r>
      <w:r w:rsidRPr="00A2247C">
        <w:rPr>
          <w:i/>
          <w:spacing w:val="-4"/>
          <w:sz w:val="28"/>
          <w:szCs w:val="28"/>
          <w:lang w:val="es-ES_tradnl"/>
        </w:rPr>
        <w:t>,</w:t>
      </w:r>
      <w:r w:rsidRPr="00A2247C">
        <w:rPr>
          <w:i/>
          <w:spacing w:val="-4"/>
          <w:sz w:val="28"/>
          <w:szCs w:val="28"/>
        </w:rPr>
        <w:t xml:space="preserve"> ngày 13</w:t>
      </w:r>
      <w:r w:rsidRPr="00A2247C">
        <w:rPr>
          <w:i/>
          <w:spacing w:val="-4"/>
          <w:sz w:val="28"/>
          <w:szCs w:val="28"/>
          <w:lang w:val="es-ES_tradnl"/>
        </w:rPr>
        <w:t xml:space="preserve"> tháng </w:t>
      </w:r>
      <w:r w:rsidRPr="00A2247C">
        <w:rPr>
          <w:i/>
          <w:spacing w:val="-4"/>
          <w:sz w:val="28"/>
          <w:szCs w:val="28"/>
        </w:rPr>
        <w:t>6</w:t>
      </w:r>
      <w:r w:rsidRPr="00A2247C">
        <w:rPr>
          <w:i/>
          <w:spacing w:val="-4"/>
          <w:sz w:val="28"/>
          <w:szCs w:val="28"/>
          <w:lang w:val="es-ES_tradnl"/>
        </w:rPr>
        <w:t xml:space="preserve"> năm </w:t>
      </w:r>
      <w:r w:rsidRPr="00A2247C">
        <w:rPr>
          <w:i/>
          <w:spacing w:val="-4"/>
          <w:sz w:val="28"/>
          <w:szCs w:val="28"/>
        </w:rPr>
        <w:t xml:space="preserve">2019; </w:t>
      </w:r>
    </w:p>
    <w:p w14:paraId="63F27A7D" w14:textId="77777777" w:rsidR="00BE411D" w:rsidRPr="00A2247C" w:rsidRDefault="00BE411D" w:rsidP="00BE411D">
      <w:pPr>
        <w:pStyle w:val="BodyTextIndent3"/>
        <w:spacing w:before="120"/>
        <w:ind w:left="0" w:firstLine="737"/>
        <w:jc w:val="both"/>
        <w:rPr>
          <w:i/>
          <w:spacing w:val="-4"/>
          <w:sz w:val="28"/>
          <w:szCs w:val="28"/>
          <w:lang w:val="nl-NL"/>
        </w:rPr>
      </w:pPr>
      <w:r w:rsidRPr="00A2247C">
        <w:rPr>
          <w:i/>
          <w:spacing w:val="-4"/>
          <w:sz w:val="28"/>
          <w:szCs w:val="28"/>
          <w:lang w:val="nl-NL"/>
        </w:rPr>
        <w:t>Căn cứ Nghị định số 40/2020/NĐ-CP, ngày 06 tháng 4 năm 2020 của Chính phủ quy định chi tiết thi hành một số điều của Luật Đầu tư công;</w:t>
      </w:r>
    </w:p>
    <w:p w14:paraId="68520C7D" w14:textId="3A3CFE4E" w:rsidR="00BE411D" w:rsidRPr="00A2247C" w:rsidRDefault="00BE411D" w:rsidP="00DB68A0">
      <w:pPr>
        <w:shd w:val="clear" w:color="auto" w:fill="FFFFFF"/>
        <w:spacing w:before="60" w:after="0" w:line="240" w:lineRule="auto"/>
        <w:ind w:firstLine="720"/>
        <w:jc w:val="both"/>
        <w:rPr>
          <w:rFonts w:ascii="Times New Roman" w:eastAsia="Times New Roman" w:hAnsi="Times New Roman"/>
          <w:i/>
          <w:spacing w:val="-4"/>
          <w:sz w:val="28"/>
          <w:szCs w:val="28"/>
          <w:lang w:val="nl-NL" w:eastAsia="x-none"/>
        </w:rPr>
      </w:pPr>
      <w:r w:rsidRPr="00A2247C">
        <w:rPr>
          <w:rFonts w:ascii="Times New Roman" w:eastAsia="Times New Roman" w:hAnsi="Times New Roman"/>
          <w:i/>
          <w:spacing w:val="-4"/>
          <w:sz w:val="28"/>
          <w:szCs w:val="28"/>
          <w:lang w:val="nl-NL" w:eastAsia="x-none"/>
        </w:rPr>
        <w:t>Căn cứ  Nghị Quyết số 217/NQ-HĐND, ngày 27 tháng 4 năm 2021 của Hội đồng Nhân dân tỉnh Điện Biên thông qua báo cáo dự kiến Kế hoạch đầu tư công trung hạn giai đoạn 2021-2025, tỉnh Điện Biên;</w:t>
      </w:r>
    </w:p>
    <w:p w14:paraId="4F9F23C4" w14:textId="32CC82CA" w:rsidR="00C708AE" w:rsidRPr="00A2247C" w:rsidRDefault="00C708AE" w:rsidP="00C708AE">
      <w:pPr>
        <w:widowControl w:val="0"/>
        <w:shd w:val="clear" w:color="auto" w:fill="FFFFFF"/>
        <w:spacing w:before="120"/>
        <w:ind w:firstLine="720"/>
        <w:jc w:val="both"/>
        <w:rPr>
          <w:rFonts w:ascii="Times New Roman" w:eastAsia="Times New Roman" w:hAnsi="Times New Roman"/>
          <w:i/>
          <w:sz w:val="28"/>
          <w:szCs w:val="28"/>
          <w:lang w:val="nl-NL" w:eastAsia="x-none"/>
        </w:rPr>
      </w:pPr>
      <w:r w:rsidRPr="00A2247C">
        <w:rPr>
          <w:rFonts w:ascii="Times New Roman" w:eastAsia="Times New Roman" w:hAnsi="Times New Roman"/>
          <w:i/>
          <w:sz w:val="28"/>
          <w:szCs w:val="28"/>
          <w:lang w:val="nl-NL" w:eastAsia="x-none"/>
        </w:rPr>
        <w:t xml:space="preserve">Theo đề nghị của UBND tỉnh Điện Biên tại tờ trình số </w:t>
      </w:r>
      <w:r w:rsidR="00D765A7" w:rsidRPr="00A2247C">
        <w:rPr>
          <w:rFonts w:ascii="Times New Roman" w:eastAsia="Times New Roman" w:hAnsi="Times New Roman"/>
          <w:i/>
          <w:sz w:val="28"/>
          <w:szCs w:val="28"/>
          <w:lang w:val="nl-NL" w:eastAsia="x-none"/>
        </w:rPr>
        <w:t>1960</w:t>
      </w:r>
      <w:r w:rsidRPr="00A2247C">
        <w:rPr>
          <w:rFonts w:ascii="Times New Roman" w:eastAsia="Times New Roman" w:hAnsi="Times New Roman"/>
          <w:i/>
          <w:sz w:val="28"/>
          <w:szCs w:val="28"/>
          <w:lang w:val="nl-NL" w:eastAsia="x-none"/>
        </w:rPr>
        <w:t xml:space="preserve">/TTr-UBND, ngày </w:t>
      </w:r>
      <w:r w:rsidR="00D765A7" w:rsidRPr="00A2247C">
        <w:rPr>
          <w:rFonts w:ascii="Times New Roman" w:eastAsia="Times New Roman" w:hAnsi="Times New Roman"/>
          <w:i/>
          <w:sz w:val="28"/>
          <w:szCs w:val="28"/>
          <w:lang w:val="nl-NL" w:eastAsia="x-none"/>
        </w:rPr>
        <w:t>27</w:t>
      </w:r>
      <w:r w:rsidRPr="00A2247C">
        <w:rPr>
          <w:rFonts w:ascii="Times New Roman" w:eastAsia="Times New Roman" w:hAnsi="Times New Roman"/>
          <w:i/>
          <w:sz w:val="28"/>
          <w:szCs w:val="28"/>
          <w:lang w:val="nl-NL" w:eastAsia="x-none"/>
        </w:rPr>
        <w:t xml:space="preserve"> tháng </w:t>
      </w:r>
      <w:r w:rsidR="00117E10" w:rsidRPr="00A2247C">
        <w:rPr>
          <w:rFonts w:ascii="Times New Roman" w:eastAsia="Times New Roman" w:hAnsi="Times New Roman"/>
          <w:i/>
          <w:sz w:val="28"/>
          <w:szCs w:val="28"/>
          <w:lang w:val="nl-NL" w:eastAsia="x-none"/>
        </w:rPr>
        <w:t>6</w:t>
      </w:r>
      <w:r w:rsidRPr="00A2247C">
        <w:rPr>
          <w:rFonts w:ascii="Times New Roman" w:eastAsia="Times New Roman" w:hAnsi="Times New Roman"/>
          <w:i/>
          <w:sz w:val="28"/>
          <w:szCs w:val="28"/>
          <w:lang w:val="nl-NL" w:eastAsia="x-none"/>
        </w:rPr>
        <w:t xml:space="preserve"> năm 2021, Báo cáo thẩm tra số </w:t>
      </w:r>
      <w:r w:rsidR="006467DE">
        <w:rPr>
          <w:rFonts w:ascii="Times New Roman" w:eastAsia="Times New Roman" w:hAnsi="Times New Roman"/>
          <w:i/>
          <w:sz w:val="28"/>
          <w:szCs w:val="28"/>
          <w:lang w:val="nl-NL" w:eastAsia="x-none"/>
        </w:rPr>
        <w:t>48</w:t>
      </w:r>
      <w:r w:rsidRPr="00A2247C">
        <w:rPr>
          <w:rFonts w:ascii="Times New Roman" w:eastAsia="Times New Roman" w:hAnsi="Times New Roman"/>
          <w:i/>
          <w:sz w:val="28"/>
          <w:szCs w:val="28"/>
          <w:lang w:val="nl-NL" w:eastAsia="x-none"/>
        </w:rPr>
        <w:t xml:space="preserve">/BC-KTNS, ngày </w:t>
      </w:r>
      <w:r w:rsidR="00117E10" w:rsidRPr="00A2247C">
        <w:rPr>
          <w:rFonts w:ascii="Times New Roman" w:eastAsia="Times New Roman" w:hAnsi="Times New Roman"/>
          <w:i/>
          <w:sz w:val="28"/>
          <w:szCs w:val="28"/>
          <w:lang w:val="nl-NL" w:eastAsia="x-none"/>
        </w:rPr>
        <w:t>28</w:t>
      </w:r>
      <w:r w:rsidRPr="00A2247C">
        <w:rPr>
          <w:rFonts w:ascii="Times New Roman" w:eastAsia="Times New Roman" w:hAnsi="Times New Roman"/>
          <w:i/>
          <w:sz w:val="28"/>
          <w:szCs w:val="28"/>
          <w:lang w:val="nl-NL" w:eastAsia="x-none"/>
        </w:rPr>
        <w:t xml:space="preserve"> tháng </w:t>
      </w:r>
      <w:r w:rsidR="00117E10" w:rsidRPr="00A2247C">
        <w:rPr>
          <w:rFonts w:ascii="Times New Roman" w:eastAsia="Times New Roman" w:hAnsi="Times New Roman"/>
          <w:i/>
          <w:sz w:val="28"/>
          <w:szCs w:val="28"/>
          <w:lang w:val="nl-NL" w:eastAsia="x-none"/>
        </w:rPr>
        <w:t xml:space="preserve">6 </w:t>
      </w:r>
      <w:r w:rsidRPr="00A2247C">
        <w:rPr>
          <w:rFonts w:ascii="Times New Roman" w:eastAsia="Times New Roman" w:hAnsi="Times New Roman"/>
          <w:i/>
          <w:sz w:val="28"/>
          <w:szCs w:val="28"/>
          <w:lang w:val="nl-NL" w:eastAsia="x-none"/>
        </w:rPr>
        <w:t>năm 2021 của Ban Kinh tế - Ngân sách HĐND tỉnh, ý kiến thảo luận của Đại biểu hội đồng nhân dân tỉnh tại kỳ họp.</w:t>
      </w:r>
    </w:p>
    <w:p w14:paraId="1CA29AAC" w14:textId="77777777" w:rsidR="00DB68A0" w:rsidRPr="00D20348" w:rsidRDefault="00DB68A0" w:rsidP="00DB68A0">
      <w:pPr>
        <w:spacing w:before="300" w:after="300" w:line="240" w:lineRule="auto"/>
        <w:jc w:val="center"/>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QUYẾT NGHỊ:</w:t>
      </w:r>
    </w:p>
    <w:p w14:paraId="2514733B" w14:textId="0D0CEF75" w:rsidR="00DB68A0" w:rsidRPr="00A2247C" w:rsidRDefault="00DB68A0" w:rsidP="00117E10">
      <w:pPr>
        <w:spacing w:before="120" w:after="120" w:line="240" w:lineRule="auto"/>
        <w:ind w:firstLine="720"/>
        <w:jc w:val="both"/>
        <w:rPr>
          <w:rFonts w:ascii="Times New Roman" w:eastAsia="Times New Roman" w:hAnsi="Times New Roman"/>
          <w:spacing w:val="-4"/>
          <w:sz w:val="28"/>
          <w:szCs w:val="28"/>
          <w:lang w:val="es-ES"/>
        </w:rPr>
      </w:pPr>
      <w:r w:rsidRPr="00A2247C">
        <w:rPr>
          <w:rFonts w:ascii="Times New Roman" w:eastAsia="Times New Roman" w:hAnsi="Times New Roman"/>
          <w:b/>
          <w:bCs/>
          <w:sz w:val="28"/>
          <w:szCs w:val="24"/>
          <w:lang w:val="nl-NL"/>
        </w:rPr>
        <w:t xml:space="preserve">Điều 1. </w:t>
      </w:r>
      <w:r w:rsidRPr="00A2247C">
        <w:rPr>
          <w:rFonts w:ascii="Times New Roman" w:eastAsia="Times New Roman" w:hAnsi="Times New Roman"/>
          <w:sz w:val="28"/>
          <w:szCs w:val="28"/>
          <w:lang w:val="nl-NL"/>
        </w:rPr>
        <w:t>Ph</w:t>
      </w:r>
      <w:r w:rsidR="005C2FD1">
        <w:rPr>
          <w:rFonts w:ascii="Times New Roman" w:eastAsia="Times New Roman" w:hAnsi="Times New Roman"/>
          <w:sz w:val="28"/>
          <w:szCs w:val="28"/>
          <w:lang w:val="nl-NL"/>
        </w:rPr>
        <w:t xml:space="preserve">ê duyệt chủ trương đầu tư dự án: </w:t>
      </w:r>
      <w:r w:rsidRPr="00A2247C">
        <w:rPr>
          <w:rFonts w:ascii="Times New Roman" w:hAnsi="Times New Roman"/>
          <w:spacing w:val="-6"/>
          <w:sz w:val="28"/>
          <w:szCs w:val="28"/>
          <w:lang w:val="es-ES_tradnl"/>
        </w:rPr>
        <w:t>Nhà khách tỉnh Điện Biên</w:t>
      </w:r>
      <w:r w:rsidR="00E10253" w:rsidRPr="00A2247C">
        <w:rPr>
          <w:rFonts w:ascii="Times New Roman" w:eastAsia="Times New Roman" w:hAnsi="Times New Roman"/>
          <w:sz w:val="28"/>
          <w:szCs w:val="28"/>
          <w:lang w:val="nl-NL"/>
        </w:rPr>
        <w:t xml:space="preserve"> với các</w:t>
      </w:r>
      <w:r w:rsidRPr="00A2247C">
        <w:rPr>
          <w:rFonts w:ascii="Times New Roman" w:eastAsia="Times New Roman" w:hAnsi="Times New Roman"/>
          <w:sz w:val="28"/>
          <w:szCs w:val="28"/>
          <w:lang w:val="nl-NL"/>
        </w:rPr>
        <w:t xml:space="preserve"> </w:t>
      </w:r>
      <w:r w:rsidRPr="00A2247C">
        <w:rPr>
          <w:rFonts w:ascii="Times New Roman" w:eastAsia="Times New Roman" w:hAnsi="Times New Roman"/>
          <w:spacing w:val="-4"/>
          <w:sz w:val="28"/>
          <w:szCs w:val="28"/>
          <w:lang w:val="es-ES"/>
        </w:rPr>
        <w:t>nội dung như sau:</w:t>
      </w:r>
    </w:p>
    <w:p w14:paraId="1C95617F" w14:textId="77777777" w:rsidR="00DB68A0" w:rsidRPr="00D20348" w:rsidRDefault="00DB68A0" w:rsidP="00117E10">
      <w:pPr>
        <w:spacing w:before="120" w:after="12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1. Mục tiêu đầu tư</w:t>
      </w:r>
    </w:p>
    <w:p w14:paraId="29CA0E6B" w14:textId="1AF8D7A5" w:rsidR="00DB68A0" w:rsidRPr="00D20348" w:rsidRDefault="00DB68A0" w:rsidP="00117E10">
      <w:pPr>
        <w:spacing w:before="120" w:after="120" w:line="240" w:lineRule="auto"/>
        <w:ind w:firstLine="720"/>
        <w:jc w:val="both"/>
        <w:rPr>
          <w:rFonts w:ascii="Times New Roman" w:eastAsia="Times New Roman" w:hAnsi="Times New Roman"/>
          <w:sz w:val="28"/>
          <w:szCs w:val="28"/>
          <w:lang w:val="es-ES"/>
        </w:rPr>
      </w:pPr>
      <w:r w:rsidRPr="00D20348">
        <w:rPr>
          <w:rFonts w:ascii="Times New Roman" w:eastAsia="Times New Roman" w:hAnsi="Times New Roman"/>
          <w:sz w:val="28"/>
          <w:szCs w:val="28"/>
        </w:rPr>
        <w:t>Đầu tư xây dựng công trình nhằm đảm bảo cơ sở vật chất</w:t>
      </w:r>
      <w:r>
        <w:rPr>
          <w:rFonts w:ascii="Times New Roman" w:eastAsia="Times New Roman" w:hAnsi="Times New Roman"/>
          <w:sz w:val="28"/>
          <w:szCs w:val="28"/>
          <w:lang w:val="en-US"/>
        </w:rPr>
        <w:t xml:space="preserve"> của Nhà khách tỉnh để</w:t>
      </w:r>
      <w:r w:rsidRPr="00D20348">
        <w:rPr>
          <w:rFonts w:ascii="Times New Roman" w:eastAsia="Times New Roman" w:hAnsi="Times New Roman"/>
          <w:sz w:val="28"/>
          <w:szCs w:val="28"/>
        </w:rPr>
        <w:t xml:space="preserve"> phục vụ</w:t>
      </w:r>
      <w:r>
        <w:rPr>
          <w:rFonts w:ascii="Times New Roman" w:eastAsia="Times New Roman" w:hAnsi="Times New Roman"/>
          <w:sz w:val="28"/>
          <w:szCs w:val="28"/>
          <w:lang w:val="en-US"/>
        </w:rPr>
        <w:t xml:space="preserve"> các sự kiện chính trị, xã hội quan trọng cấp Quốc gia và cấp tỉnh; là nơi tiếp đón, bố trí ăn nghỉ cho các đồng chí lãnh đạo Đảng và Nhà nước, các đoàn khách từ Trung ương, các tỉnh bạn đến làm việc tại tỉnh Điện Biên. Ngoài ra, Nhà khách tỉnh còn là đơn vị sự công lập có thu, tổ chức kinh doanh dịch vụ nhà hàng, khách sạn, do đó việc đầu tư xây dựng công trình khang trang, hiện đại sẽ góp phần nâng cao chất lượng dịch vụ, hiệu quả kinh doanh, đảm bảo nguồn thu để nâng cao thu nhập cho cán bộ, nhân viên của Nhà khách tỉnh</w:t>
      </w:r>
      <w:r w:rsidRPr="00D20348">
        <w:rPr>
          <w:rFonts w:ascii="Times New Roman" w:hAnsi="Times New Roman"/>
          <w:spacing w:val="-4"/>
          <w:sz w:val="28"/>
          <w:szCs w:val="28"/>
          <w:lang w:val="en-US"/>
        </w:rPr>
        <w:t>.</w:t>
      </w:r>
    </w:p>
    <w:p w14:paraId="045A0DC6" w14:textId="77777777" w:rsidR="00A2247C" w:rsidRDefault="00A2247C" w:rsidP="00117E10">
      <w:pPr>
        <w:spacing w:before="120" w:after="120" w:line="240" w:lineRule="auto"/>
        <w:ind w:firstLine="720"/>
        <w:jc w:val="both"/>
        <w:rPr>
          <w:rFonts w:ascii="Times New Roman" w:eastAsia="Times New Roman" w:hAnsi="Times New Roman"/>
          <w:b/>
          <w:sz w:val="28"/>
          <w:szCs w:val="28"/>
          <w:lang w:val="nl-NL"/>
        </w:rPr>
      </w:pPr>
    </w:p>
    <w:p w14:paraId="4797EB13" w14:textId="77777777" w:rsidR="00DB68A0" w:rsidRPr="00D20348" w:rsidRDefault="00DB68A0" w:rsidP="00117E10">
      <w:pPr>
        <w:spacing w:before="120" w:after="12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lastRenderedPageBreak/>
        <w:t>2. Quy mô đầu tư</w:t>
      </w:r>
    </w:p>
    <w:p w14:paraId="2A220754" w14:textId="77777777" w:rsidR="00DB68A0" w:rsidRPr="0010165B" w:rsidRDefault="00DB68A0" w:rsidP="00117E10">
      <w:pPr>
        <w:spacing w:before="120" w:after="120" w:line="240" w:lineRule="auto"/>
        <w:ind w:firstLine="720"/>
        <w:jc w:val="both"/>
        <w:rPr>
          <w:rFonts w:ascii="Times New Roman" w:hAnsi="Times New Roman"/>
          <w:sz w:val="28"/>
          <w:szCs w:val="28"/>
        </w:rPr>
      </w:pPr>
      <w:r w:rsidRPr="0010165B">
        <w:rPr>
          <w:rFonts w:ascii="Times New Roman" w:hAnsi="Times New Roman"/>
          <w:sz w:val="28"/>
          <w:szCs w:val="28"/>
          <w:lang w:val="en-US"/>
        </w:rPr>
        <w:t xml:space="preserve">- </w:t>
      </w:r>
      <w:r w:rsidRPr="0010165B">
        <w:rPr>
          <w:rFonts w:ascii="Times New Roman" w:hAnsi="Times New Roman"/>
          <w:sz w:val="28"/>
          <w:szCs w:val="28"/>
        </w:rPr>
        <w:t xml:space="preserve">Nhà khách: Nhà cấp II, </w:t>
      </w:r>
      <w:r w:rsidRPr="0010165B">
        <w:rPr>
          <w:rFonts w:ascii="Times New Roman" w:hAnsi="Times New Roman"/>
          <w:sz w:val="28"/>
          <w:szCs w:val="28"/>
          <w:lang w:val="en-US"/>
        </w:rPr>
        <w:t>0</w:t>
      </w:r>
      <w:r>
        <w:rPr>
          <w:rFonts w:ascii="Times New Roman" w:hAnsi="Times New Roman"/>
          <w:sz w:val="28"/>
          <w:szCs w:val="28"/>
          <w:lang w:val="en-US"/>
        </w:rPr>
        <w:t>7</w:t>
      </w:r>
      <w:r w:rsidRPr="0010165B">
        <w:rPr>
          <w:rFonts w:ascii="Times New Roman" w:hAnsi="Times New Roman"/>
          <w:sz w:val="28"/>
          <w:szCs w:val="28"/>
        </w:rPr>
        <w:t xml:space="preserve"> tầng</w:t>
      </w:r>
      <w:r>
        <w:rPr>
          <w:rFonts w:ascii="Times New Roman" w:hAnsi="Times New Roman"/>
          <w:sz w:val="28"/>
          <w:szCs w:val="28"/>
          <w:lang w:val="en-US"/>
        </w:rPr>
        <w:t xml:space="preserve"> </w:t>
      </w:r>
      <w:r w:rsidRPr="00F66F2F">
        <w:rPr>
          <w:rFonts w:ascii="Times New Roman" w:hAnsi="Times New Roman"/>
          <w:sz w:val="28"/>
          <w:szCs w:val="28"/>
          <w:lang w:val="en-US"/>
        </w:rPr>
        <w:t>(phần đế 02 tầng, phần trên 05 tầng</w:t>
      </w:r>
      <w:r>
        <w:rPr>
          <w:rFonts w:ascii="Times New Roman" w:hAnsi="Times New Roman"/>
          <w:sz w:val="28"/>
          <w:szCs w:val="28"/>
          <w:lang w:val="en-US"/>
        </w:rPr>
        <w:t>)</w:t>
      </w:r>
      <w:r w:rsidRPr="0010165B">
        <w:rPr>
          <w:rFonts w:ascii="Times New Roman" w:hAnsi="Times New Roman"/>
          <w:sz w:val="28"/>
          <w:szCs w:val="28"/>
        </w:rPr>
        <w:t>, bậc chịu lửa bậc III. Diện tích xây dựng</w:t>
      </w:r>
      <w:r>
        <w:rPr>
          <w:rFonts w:ascii="Times New Roman" w:hAnsi="Times New Roman"/>
          <w:sz w:val="28"/>
          <w:szCs w:val="28"/>
          <w:lang w:val="en-US"/>
        </w:rPr>
        <w:t xml:space="preserve"> khoảng</w:t>
      </w:r>
      <w:r w:rsidRPr="0010165B">
        <w:rPr>
          <w:rFonts w:ascii="Times New Roman" w:hAnsi="Times New Roman"/>
          <w:sz w:val="28"/>
          <w:szCs w:val="28"/>
        </w:rPr>
        <w:t xml:space="preserve"> Sxd = </w:t>
      </w:r>
      <w:r w:rsidRPr="00F66F2F">
        <w:rPr>
          <w:rFonts w:ascii="Times New Roman" w:hAnsi="Times New Roman"/>
          <w:sz w:val="28"/>
          <w:szCs w:val="28"/>
          <w:lang w:val="en-US"/>
        </w:rPr>
        <w:t>2.580m</w:t>
      </w:r>
      <w:r w:rsidRPr="00F66F2F">
        <w:rPr>
          <w:rFonts w:ascii="Times New Roman" w:hAnsi="Times New Roman"/>
          <w:sz w:val="28"/>
          <w:szCs w:val="28"/>
          <w:vertAlign w:val="superscript"/>
          <w:lang w:val="en-US"/>
        </w:rPr>
        <w:t>2</w:t>
      </w:r>
      <w:r w:rsidRPr="0010165B">
        <w:rPr>
          <w:rFonts w:ascii="Times New Roman" w:hAnsi="Times New Roman"/>
          <w:sz w:val="28"/>
          <w:szCs w:val="28"/>
        </w:rPr>
        <w:t xml:space="preserve">, diện tích sàn khoảng </w:t>
      </w:r>
      <w:r>
        <w:rPr>
          <w:rFonts w:ascii="Times New Roman" w:hAnsi="Times New Roman"/>
          <w:sz w:val="28"/>
          <w:szCs w:val="28"/>
          <w:lang w:val="en-US"/>
        </w:rPr>
        <w:t>7.100</w:t>
      </w:r>
      <w:r w:rsidRPr="0010165B">
        <w:rPr>
          <w:rFonts w:ascii="Times New Roman" w:hAnsi="Times New Roman"/>
          <w:sz w:val="28"/>
          <w:szCs w:val="28"/>
        </w:rPr>
        <w:t>m</w:t>
      </w:r>
      <w:r w:rsidRPr="0010165B">
        <w:rPr>
          <w:rFonts w:ascii="Times New Roman" w:hAnsi="Times New Roman"/>
          <w:sz w:val="28"/>
          <w:szCs w:val="28"/>
          <w:vertAlign w:val="superscript"/>
        </w:rPr>
        <w:t>2</w:t>
      </w:r>
      <w:r w:rsidRPr="0010165B">
        <w:rPr>
          <w:rFonts w:ascii="Times New Roman" w:hAnsi="Times New Roman"/>
          <w:sz w:val="28"/>
          <w:szCs w:val="28"/>
        </w:rPr>
        <w:t>.</w:t>
      </w:r>
    </w:p>
    <w:p w14:paraId="767FE9AB" w14:textId="77777777" w:rsidR="00DB68A0" w:rsidRDefault="00DB68A0" w:rsidP="00117E10">
      <w:pPr>
        <w:spacing w:before="120" w:after="120" w:line="240" w:lineRule="auto"/>
        <w:ind w:firstLine="720"/>
        <w:jc w:val="both"/>
        <w:rPr>
          <w:rFonts w:ascii="Times New Roman" w:hAnsi="Times New Roman"/>
          <w:sz w:val="28"/>
          <w:szCs w:val="28"/>
          <w:lang w:val="en-US"/>
        </w:rPr>
      </w:pPr>
      <w:r w:rsidRPr="0010165B">
        <w:rPr>
          <w:rFonts w:ascii="Times New Roman" w:hAnsi="Times New Roman"/>
          <w:sz w:val="28"/>
          <w:szCs w:val="28"/>
          <w:lang w:val="en-US"/>
        </w:rPr>
        <w:t>-</w:t>
      </w:r>
      <w:r w:rsidRPr="0010165B">
        <w:rPr>
          <w:rFonts w:ascii="Times New Roman" w:hAnsi="Times New Roman"/>
          <w:sz w:val="28"/>
          <w:szCs w:val="28"/>
        </w:rPr>
        <w:t xml:space="preserve"> Các hạng mục phụ trợ: Cổ</w:t>
      </w:r>
      <w:r>
        <w:rPr>
          <w:rFonts w:ascii="Times New Roman" w:hAnsi="Times New Roman"/>
          <w:sz w:val="28"/>
          <w:szCs w:val="28"/>
        </w:rPr>
        <w:t>ng, hàng rào,</w:t>
      </w:r>
      <w:r w:rsidRPr="0010165B">
        <w:rPr>
          <w:rFonts w:ascii="Times New Roman" w:hAnsi="Times New Roman"/>
          <w:sz w:val="28"/>
          <w:szCs w:val="28"/>
        </w:rPr>
        <w:t xml:space="preserve"> cột cờ, biển đá; sân bê tông lát đá tự nhiên</w:t>
      </w:r>
      <w:r w:rsidRPr="0010165B">
        <w:rPr>
          <w:rFonts w:ascii="Times New Roman" w:hAnsi="Times New Roman"/>
          <w:sz w:val="28"/>
          <w:szCs w:val="28"/>
          <w:lang w:val="en-US"/>
        </w:rPr>
        <w:t>;</w:t>
      </w:r>
      <w:r w:rsidRPr="0010165B">
        <w:rPr>
          <w:rFonts w:ascii="Times New Roman" w:hAnsi="Times New Roman"/>
          <w:sz w:val="28"/>
          <w:szCs w:val="28"/>
        </w:rPr>
        <w:t xml:space="preserve"> bồn hoa, cây cảnh</w:t>
      </w:r>
      <w:r w:rsidRPr="0010165B">
        <w:rPr>
          <w:rFonts w:ascii="Times New Roman" w:hAnsi="Times New Roman"/>
          <w:sz w:val="28"/>
          <w:szCs w:val="28"/>
          <w:lang w:val="en-US"/>
        </w:rPr>
        <w:t>;</w:t>
      </w:r>
      <w:r w:rsidRPr="0010165B">
        <w:rPr>
          <w:rFonts w:ascii="Times New Roman" w:hAnsi="Times New Roman"/>
          <w:sz w:val="28"/>
          <w:szCs w:val="28"/>
        </w:rPr>
        <w:t xml:space="preserve"> bể nước ngầm</w:t>
      </w:r>
      <w:r w:rsidRPr="00B2364E">
        <w:rPr>
          <w:rFonts w:ascii="Times New Roman" w:hAnsi="Times New Roman"/>
          <w:sz w:val="28"/>
          <w:szCs w:val="28"/>
        </w:rPr>
        <w:t>; sân thể thao; bể b</w:t>
      </w:r>
      <w:r>
        <w:rPr>
          <w:rFonts w:ascii="Times New Roman" w:hAnsi="Times New Roman"/>
          <w:sz w:val="28"/>
          <w:szCs w:val="28"/>
        </w:rPr>
        <w:t>ơi;</w:t>
      </w:r>
      <w:r w:rsidRPr="0010165B">
        <w:rPr>
          <w:rFonts w:ascii="Times New Roman" w:hAnsi="Times New Roman"/>
          <w:sz w:val="28"/>
          <w:szCs w:val="28"/>
        </w:rPr>
        <w:t xml:space="preserve"> hệ thống cấp, thoát nước; </w:t>
      </w:r>
      <w:r>
        <w:rPr>
          <w:rFonts w:ascii="Times New Roman" w:hAnsi="Times New Roman"/>
          <w:sz w:val="28"/>
          <w:szCs w:val="28"/>
          <w:lang w:val="en-US"/>
        </w:rPr>
        <w:t xml:space="preserve">hệ thống </w:t>
      </w:r>
      <w:r w:rsidRPr="0010165B">
        <w:rPr>
          <w:rFonts w:ascii="Times New Roman" w:hAnsi="Times New Roman"/>
          <w:sz w:val="28"/>
          <w:szCs w:val="28"/>
        </w:rPr>
        <w:t>cấp điện</w:t>
      </w:r>
      <w:r>
        <w:rPr>
          <w:rFonts w:ascii="Times New Roman" w:hAnsi="Times New Roman"/>
          <w:sz w:val="28"/>
          <w:szCs w:val="28"/>
          <w:lang w:val="en-US"/>
        </w:rPr>
        <w:t>;</w:t>
      </w:r>
      <w:r w:rsidRPr="0010165B">
        <w:rPr>
          <w:rFonts w:ascii="Times New Roman" w:hAnsi="Times New Roman"/>
          <w:sz w:val="28"/>
          <w:szCs w:val="28"/>
          <w:lang w:val="en-US"/>
        </w:rPr>
        <w:t xml:space="preserve"> </w:t>
      </w:r>
      <w:r w:rsidRPr="0010165B">
        <w:rPr>
          <w:rFonts w:ascii="Times New Roman" w:hAnsi="Times New Roman"/>
          <w:sz w:val="28"/>
          <w:szCs w:val="28"/>
        </w:rPr>
        <w:t>hệ thố</w:t>
      </w:r>
      <w:r>
        <w:rPr>
          <w:rFonts w:ascii="Times New Roman" w:hAnsi="Times New Roman"/>
          <w:sz w:val="28"/>
          <w:szCs w:val="28"/>
        </w:rPr>
        <w:t>ng PCCC;</w:t>
      </w:r>
      <w:r w:rsidRPr="0010165B">
        <w:rPr>
          <w:rFonts w:ascii="Times New Roman" w:hAnsi="Times New Roman"/>
          <w:sz w:val="28"/>
          <w:szCs w:val="28"/>
        </w:rPr>
        <w:t xml:space="preserve"> hệ thống thông tin liên lạc</w:t>
      </w:r>
      <w:r w:rsidRPr="0010165B">
        <w:rPr>
          <w:rFonts w:ascii="Times New Roman" w:hAnsi="Times New Roman"/>
          <w:sz w:val="28"/>
          <w:szCs w:val="28"/>
          <w:lang w:val="en-US"/>
        </w:rPr>
        <w:t xml:space="preserve"> đầu tư đồng bộ hoàn chỉnh.</w:t>
      </w:r>
    </w:p>
    <w:p w14:paraId="24344241" w14:textId="77777777" w:rsidR="00DB68A0" w:rsidRPr="00D20348" w:rsidRDefault="00DB68A0" w:rsidP="00117E10">
      <w:pPr>
        <w:spacing w:before="120" w:after="120" w:line="240" w:lineRule="auto"/>
        <w:ind w:firstLine="720"/>
        <w:jc w:val="both"/>
        <w:rPr>
          <w:rFonts w:ascii="Times New Roman" w:eastAsia="Times New Roman" w:hAnsi="Times New Roman"/>
          <w:sz w:val="28"/>
          <w:szCs w:val="28"/>
          <w:lang w:val="es-ES"/>
        </w:rPr>
      </w:pPr>
      <w:r w:rsidRPr="00D220B2">
        <w:rPr>
          <w:rFonts w:ascii="Times New Roman" w:hAnsi="Times New Roman"/>
          <w:sz w:val="28"/>
          <w:szCs w:val="28"/>
          <w:lang w:val="en-US"/>
        </w:rPr>
        <w:t>-</w:t>
      </w:r>
      <w:r w:rsidRPr="00D220B2">
        <w:rPr>
          <w:rFonts w:ascii="Times New Roman" w:hAnsi="Times New Roman"/>
          <w:sz w:val="28"/>
          <w:szCs w:val="28"/>
        </w:rPr>
        <w:t xml:space="preserve"> Trang thiết bị, nội thất:</w:t>
      </w:r>
      <w:r>
        <w:rPr>
          <w:rFonts w:ascii="Times New Roman" w:hAnsi="Times New Roman"/>
          <w:sz w:val="28"/>
          <w:szCs w:val="28"/>
          <w:lang w:val="en-US"/>
        </w:rPr>
        <w:t xml:space="preserve"> </w:t>
      </w:r>
      <w:r w:rsidRPr="00D220B2">
        <w:rPr>
          <w:rFonts w:ascii="Times New Roman" w:hAnsi="Times New Roman"/>
          <w:sz w:val="28"/>
          <w:szCs w:val="28"/>
          <w:lang w:val="en-US"/>
        </w:rPr>
        <w:t>T</w:t>
      </w:r>
      <w:r w:rsidRPr="00D220B2">
        <w:rPr>
          <w:rFonts w:ascii="Times New Roman" w:hAnsi="Times New Roman"/>
          <w:sz w:val="28"/>
          <w:szCs w:val="28"/>
        </w:rPr>
        <w:t>hiết bị</w:t>
      </w:r>
      <w:r w:rsidRPr="00D220B2">
        <w:rPr>
          <w:rFonts w:ascii="Times New Roman" w:hAnsi="Times New Roman"/>
          <w:sz w:val="28"/>
          <w:szCs w:val="28"/>
          <w:lang w:val="en-US"/>
        </w:rPr>
        <w:t>, nội thất</w:t>
      </w:r>
      <w:r>
        <w:rPr>
          <w:rFonts w:ascii="Times New Roman" w:hAnsi="Times New Roman"/>
          <w:sz w:val="28"/>
          <w:szCs w:val="28"/>
          <w:lang w:val="en-US"/>
        </w:rPr>
        <w:t xml:space="preserve"> các</w:t>
      </w:r>
      <w:r w:rsidRPr="00D220B2">
        <w:rPr>
          <w:rFonts w:ascii="Times New Roman" w:hAnsi="Times New Roman"/>
          <w:sz w:val="28"/>
          <w:szCs w:val="28"/>
        </w:rPr>
        <w:t xml:space="preserve"> phòng nghỉ, </w:t>
      </w:r>
      <w:r>
        <w:rPr>
          <w:rFonts w:ascii="Times New Roman" w:hAnsi="Times New Roman"/>
          <w:sz w:val="28"/>
          <w:szCs w:val="28"/>
          <w:lang w:val="en-US"/>
        </w:rPr>
        <w:t>phòng chức năng</w:t>
      </w:r>
      <w:r w:rsidRPr="00D220B2">
        <w:rPr>
          <w:rFonts w:ascii="Times New Roman" w:hAnsi="Times New Roman"/>
          <w:sz w:val="28"/>
          <w:szCs w:val="28"/>
        </w:rPr>
        <w:t xml:space="preserve"> và</w:t>
      </w:r>
      <w:r w:rsidRPr="00D220B2">
        <w:rPr>
          <w:rFonts w:ascii="Times New Roman" w:hAnsi="Times New Roman"/>
          <w:sz w:val="28"/>
          <w:szCs w:val="28"/>
          <w:lang w:val="en-US"/>
        </w:rPr>
        <w:t xml:space="preserve"> các</w:t>
      </w:r>
      <w:r w:rsidRPr="00D220B2">
        <w:rPr>
          <w:rFonts w:ascii="Times New Roman" w:hAnsi="Times New Roman"/>
          <w:sz w:val="28"/>
          <w:szCs w:val="28"/>
        </w:rPr>
        <w:t xml:space="preserve"> trang thiết bị khác</w:t>
      </w:r>
      <w:r>
        <w:rPr>
          <w:rFonts w:ascii="Times New Roman" w:hAnsi="Times New Roman"/>
          <w:sz w:val="28"/>
          <w:szCs w:val="28"/>
          <w:lang w:val="en-US"/>
        </w:rPr>
        <w:t xml:space="preserve"> đầu tư đồng bộ</w:t>
      </w:r>
      <w:r w:rsidRPr="00D220B2">
        <w:rPr>
          <w:rFonts w:ascii="Times New Roman" w:hAnsi="Times New Roman"/>
          <w:sz w:val="28"/>
          <w:szCs w:val="28"/>
          <w:lang w:val="en-US"/>
        </w:rPr>
        <w:t xml:space="preserve"> theo công trình</w:t>
      </w:r>
      <w:r w:rsidRPr="00D20348">
        <w:rPr>
          <w:rFonts w:ascii="Times New Roman" w:hAnsi="Times New Roman"/>
          <w:sz w:val="28"/>
          <w:szCs w:val="28"/>
        </w:rPr>
        <w:t>.</w:t>
      </w:r>
    </w:p>
    <w:p w14:paraId="03DE7848" w14:textId="110043B4" w:rsidR="00DB68A0" w:rsidRPr="00D20348" w:rsidRDefault="00DB68A0" w:rsidP="00117E10">
      <w:pPr>
        <w:spacing w:before="120" w:after="12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 xml:space="preserve">3. </w:t>
      </w:r>
      <w:r w:rsidRPr="00D20348">
        <w:rPr>
          <w:rFonts w:ascii="Times New Roman" w:hAnsi="Times New Roman"/>
          <w:b/>
          <w:sz w:val="28"/>
          <w:szCs w:val="28"/>
        </w:rPr>
        <w:t xml:space="preserve">Nhóm dự án: </w:t>
      </w:r>
      <w:r w:rsidR="00755827">
        <w:rPr>
          <w:rFonts w:ascii="Times New Roman" w:hAnsi="Times New Roman"/>
          <w:sz w:val="28"/>
          <w:szCs w:val="28"/>
          <w:lang w:val="en-US"/>
        </w:rPr>
        <w:t>N</w:t>
      </w:r>
      <w:r w:rsidRPr="00D20348">
        <w:rPr>
          <w:rFonts w:ascii="Times New Roman" w:hAnsi="Times New Roman"/>
          <w:sz w:val="28"/>
          <w:szCs w:val="28"/>
        </w:rPr>
        <w:t xml:space="preserve">hóm </w:t>
      </w:r>
      <w:r w:rsidRPr="00D20348">
        <w:rPr>
          <w:rFonts w:ascii="Times New Roman" w:hAnsi="Times New Roman"/>
          <w:sz w:val="28"/>
          <w:szCs w:val="28"/>
          <w:lang w:val="en-US"/>
        </w:rPr>
        <w:t>B</w:t>
      </w:r>
      <w:r w:rsidRPr="00D20348">
        <w:rPr>
          <w:rFonts w:ascii="Times New Roman" w:eastAsia="Times New Roman" w:hAnsi="Times New Roman"/>
          <w:iCs/>
          <w:sz w:val="28"/>
          <w:szCs w:val="28"/>
          <w:lang w:val="nl-NL"/>
        </w:rPr>
        <w:t>.</w:t>
      </w:r>
    </w:p>
    <w:p w14:paraId="08B90C45" w14:textId="3CD1C9AA" w:rsidR="00DB68A0" w:rsidRPr="00D20348" w:rsidRDefault="00DB68A0" w:rsidP="00117E10">
      <w:pPr>
        <w:spacing w:before="120" w:after="12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 xml:space="preserve">4. Tổng mức đầu tư dự án: </w:t>
      </w:r>
      <w:r w:rsidRPr="00DB68A0">
        <w:rPr>
          <w:rFonts w:ascii="Times New Roman" w:hAnsi="Times New Roman"/>
          <w:bCs/>
          <w:sz w:val="28"/>
          <w:szCs w:val="28"/>
          <w:lang w:val="en-US"/>
        </w:rPr>
        <w:t>90</w:t>
      </w:r>
      <w:r w:rsidRPr="00DB68A0">
        <w:rPr>
          <w:rFonts w:ascii="Times New Roman" w:hAnsi="Times New Roman"/>
          <w:bCs/>
          <w:sz w:val="28"/>
          <w:szCs w:val="28"/>
        </w:rPr>
        <w:t>.000</w:t>
      </w:r>
      <w:r w:rsidRPr="00DB68A0">
        <w:rPr>
          <w:rFonts w:ascii="Times New Roman" w:hAnsi="Times New Roman"/>
          <w:bCs/>
          <w:sz w:val="28"/>
          <w:szCs w:val="28"/>
          <w:lang w:val="en-US"/>
        </w:rPr>
        <w:t xml:space="preserve"> triệu đồng</w:t>
      </w:r>
      <w:r w:rsidR="00B1591F">
        <w:rPr>
          <w:rFonts w:ascii="Times New Roman" w:hAnsi="Times New Roman"/>
          <w:bCs/>
          <w:sz w:val="28"/>
          <w:szCs w:val="28"/>
          <w:lang w:val="en-US"/>
        </w:rPr>
        <w:t>.</w:t>
      </w:r>
    </w:p>
    <w:p w14:paraId="44356941" w14:textId="5732433E" w:rsidR="00DB68A0" w:rsidRDefault="00DB68A0" w:rsidP="00117E10">
      <w:pPr>
        <w:spacing w:before="120" w:after="12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 xml:space="preserve">5. </w:t>
      </w:r>
      <w:r>
        <w:rPr>
          <w:rFonts w:ascii="Times New Roman" w:eastAsia="Times New Roman" w:hAnsi="Times New Roman"/>
          <w:b/>
          <w:sz w:val="28"/>
          <w:szCs w:val="28"/>
          <w:lang w:val="nl-NL"/>
        </w:rPr>
        <w:t>Cơ cấu nguồn vốn</w:t>
      </w:r>
      <w:r w:rsidRPr="00D20348">
        <w:rPr>
          <w:rFonts w:ascii="Times New Roman" w:eastAsia="Times New Roman" w:hAnsi="Times New Roman"/>
          <w:sz w:val="28"/>
          <w:szCs w:val="28"/>
          <w:lang w:val="nl-NL"/>
        </w:rPr>
        <w:t xml:space="preserve">: </w:t>
      </w:r>
      <w:r w:rsidR="002233A1">
        <w:rPr>
          <w:rFonts w:ascii="Times New Roman" w:eastAsia="Times New Roman" w:hAnsi="Times New Roman"/>
          <w:sz w:val="28"/>
          <w:szCs w:val="28"/>
          <w:lang w:val="nl-NL"/>
        </w:rPr>
        <w:t>V</w:t>
      </w:r>
      <w:r>
        <w:rPr>
          <w:rFonts w:ascii="Times New Roman" w:eastAsia="Times New Roman" w:hAnsi="Times New Roman"/>
          <w:sz w:val="28"/>
          <w:szCs w:val="28"/>
          <w:lang w:val="nl-NL"/>
        </w:rPr>
        <w:t>ốn đầu tư công</w:t>
      </w:r>
      <w:r w:rsidR="00CA534C">
        <w:rPr>
          <w:rFonts w:ascii="Times New Roman" w:eastAsia="Times New Roman" w:hAnsi="Times New Roman"/>
          <w:sz w:val="28"/>
          <w:szCs w:val="28"/>
          <w:lang w:val="nl-NL"/>
        </w:rPr>
        <w:t xml:space="preserve"> từ </w:t>
      </w:r>
      <w:r w:rsidR="005D2662">
        <w:rPr>
          <w:rFonts w:ascii="Times New Roman" w:eastAsia="Times New Roman" w:hAnsi="Times New Roman"/>
          <w:sz w:val="28"/>
          <w:szCs w:val="28"/>
          <w:lang w:val="nl-NL"/>
        </w:rPr>
        <w:t>ngân sách T</w:t>
      </w:r>
      <w:r>
        <w:rPr>
          <w:rFonts w:ascii="Times New Roman" w:eastAsia="Times New Roman" w:hAnsi="Times New Roman"/>
          <w:sz w:val="28"/>
          <w:szCs w:val="28"/>
          <w:lang w:val="nl-NL"/>
        </w:rPr>
        <w:t>rung ương</w:t>
      </w:r>
      <w:r w:rsidR="00B1591F">
        <w:rPr>
          <w:rFonts w:ascii="Times New Roman" w:eastAsia="Times New Roman" w:hAnsi="Times New Roman"/>
          <w:sz w:val="28"/>
          <w:szCs w:val="28"/>
          <w:lang w:val="nl-NL"/>
        </w:rPr>
        <w:t>.</w:t>
      </w:r>
    </w:p>
    <w:p w14:paraId="499B6EBC" w14:textId="6469C566" w:rsidR="00DB68A0" w:rsidRPr="00D20348" w:rsidRDefault="00DB68A0" w:rsidP="00117E10">
      <w:pPr>
        <w:spacing w:before="120" w:after="12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6. Địa điểm thực hiện dự án:</w:t>
      </w:r>
      <w:r w:rsidRPr="00D20348">
        <w:rPr>
          <w:rFonts w:ascii="Times New Roman" w:eastAsia="Times New Roman" w:hAnsi="Times New Roman"/>
          <w:sz w:val="28"/>
          <w:szCs w:val="28"/>
          <w:lang w:val="nl-NL" w:bidi="he-IL"/>
        </w:rPr>
        <w:t xml:space="preserve"> </w:t>
      </w:r>
      <w:r>
        <w:rPr>
          <w:rFonts w:ascii="Times New Roman" w:hAnsi="Times New Roman"/>
          <w:sz w:val="28"/>
          <w:szCs w:val="28"/>
          <w:lang w:val="en-US"/>
        </w:rPr>
        <w:t>Tại phường Noong Bua, thành phố Điện Biên Phủ.</w:t>
      </w:r>
    </w:p>
    <w:p w14:paraId="6AF40E6B" w14:textId="77777777" w:rsidR="00DB68A0" w:rsidRPr="00D20348" w:rsidRDefault="00DB68A0" w:rsidP="00117E10">
      <w:pPr>
        <w:spacing w:before="120" w:after="12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7. Thời gian, tiến độ thực hiện dự án</w:t>
      </w:r>
      <w:r w:rsidRPr="00D20348">
        <w:rPr>
          <w:rFonts w:ascii="Times New Roman" w:eastAsia="Times New Roman" w:hAnsi="Times New Roman"/>
          <w:sz w:val="28"/>
          <w:szCs w:val="28"/>
          <w:lang w:val="nl-NL"/>
        </w:rPr>
        <w:t xml:space="preserve">: </w:t>
      </w:r>
      <w:r w:rsidRPr="00D20348">
        <w:rPr>
          <w:rFonts w:ascii="Times New Roman" w:eastAsia="Times New Roman" w:hAnsi="Times New Roman"/>
          <w:sz w:val="28"/>
          <w:szCs w:val="28"/>
        </w:rPr>
        <w:t>Năm 202</w:t>
      </w:r>
      <w:r>
        <w:rPr>
          <w:rFonts w:ascii="Times New Roman" w:eastAsia="Times New Roman" w:hAnsi="Times New Roman"/>
          <w:sz w:val="28"/>
          <w:szCs w:val="28"/>
          <w:lang w:val="en-US"/>
        </w:rPr>
        <w:t>1</w:t>
      </w:r>
      <w:r w:rsidRPr="00D20348">
        <w:rPr>
          <w:rFonts w:ascii="Times New Roman" w:eastAsia="Times New Roman" w:hAnsi="Times New Roman"/>
          <w:sz w:val="28"/>
          <w:szCs w:val="28"/>
        </w:rPr>
        <w:t>-202</w:t>
      </w:r>
      <w:r>
        <w:rPr>
          <w:rFonts w:ascii="Times New Roman" w:eastAsia="Times New Roman" w:hAnsi="Times New Roman"/>
          <w:sz w:val="28"/>
          <w:szCs w:val="28"/>
          <w:lang w:val="en-US"/>
        </w:rPr>
        <w:t>4</w:t>
      </w:r>
      <w:r w:rsidRPr="00D20348">
        <w:rPr>
          <w:rFonts w:ascii="Times New Roman" w:eastAsia="Times New Roman" w:hAnsi="Times New Roman"/>
          <w:sz w:val="28"/>
          <w:szCs w:val="28"/>
          <w:lang w:val="nl-NL"/>
        </w:rPr>
        <w:t>.</w:t>
      </w:r>
    </w:p>
    <w:p w14:paraId="2FD9FCD5" w14:textId="77777777" w:rsidR="00DB68A0" w:rsidRPr="00E10253" w:rsidRDefault="00DB68A0" w:rsidP="00117E10">
      <w:pPr>
        <w:spacing w:before="120" w:after="120" w:line="240" w:lineRule="auto"/>
        <w:ind w:firstLine="720"/>
        <w:jc w:val="both"/>
        <w:rPr>
          <w:rFonts w:ascii="Times New Roman" w:eastAsia="Times New Roman" w:hAnsi="Times New Roman"/>
          <w:b/>
          <w:spacing w:val="-4"/>
          <w:sz w:val="28"/>
          <w:szCs w:val="28"/>
          <w:lang w:val="nl-NL"/>
        </w:rPr>
      </w:pPr>
      <w:r w:rsidRPr="00D20348">
        <w:rPr>
          <w:rFonts w:ascii="Times New Roman" w:eastAsia="Times New Roman" w:hAnsi="Times New Roman"/>
          <w:b/>
          <w:spacing w:val="-4"/>
          <w:sz w:val="28"/>
          <w:szCs w:val="28"/>
          <w:lang w:val="nl-NL"/>
        </w:rPr>
        <w:t xml:space="preserve">Điều 2. </w:t>
      </w:r>
      <w:r w:rsidRPr="00E10253">
        <w:rPr>
          <w:rFonts w:ascii="Times New Roman" w:eastAsia="Times New Roman" w:hAnsi="Times New Roman"/>
          <w:b/>
          <w:spacing w:val="-4"/>
          <w:sz w:val="28"/>
          <w:szCs w:val="28"/>
          <w:lang w:val="nl-NL"/>
        </w:rPr>
        <w:t>Tổ chức thực hiện:</w:t>
      </w:r>
    </w:p>
    <w:p w14:paraId="58C548D3" w14:textId="4A1B8541" w:rsidR="00DB68A0" w:rsidRPr="00D20348" w:rsidRDefault="00DB68A0" w:rsidP="00117E10">
      <w:pPr>
        <w:spacing w:before="120" w:after="120" w:line="240" w:lineRule="auto"/>
        <w:ind w:firstLine="720"/>
        <w:jc w:val="both"/>
        <w:rPr>
          <w:rFonts w:ascii="Times New Roman" w:hAnsi="Times New Roman"/>
          <w:sz w:val="28"/>
          <w:szCs w:val="28"/>
        </w:rPr>
      </w:pPr>
      <w:r w:rsidRPr="00D20348">
        <w:rPr>
          <w:rFonts w:ascii="Times New Roman" w:hAnsi="Times New Roman"/>
          <w:sz w:val="28"/>
          <w:szCs w:val="28"/>
        </w:rPr>
        <w:t>1. Giao Ủy ban nhân dân tỉnh Điện Biên tổ chức</w:t>
      </w:r>
      <w:r w:rsidR="00A64685">
        <w:rPr>
          <w:rFonts w:ascii="Times New Roman" w:hAnsi="Times New Roman"/>
          <w:sz w:val="28"/>
          <w:szCs w:val="28"/>
          <w:lang w:val="en-US"/>
        </w:rPr>
        <w:t xml:space="preserve"> triển khai</w:t>
      </w:r>
      <w:r w:rsidRPr="00D20348">
        <w:rPr>
          <w:rFonts w:ascii="Times New Roman" w:hAnsi="Times New Roman"/>
          <w:sz w:val="28"/>
          <w:szCs w:val="28"/>
        </w:rPr>
        <w:t xml:space="preserve"> thực hiện Nghị quyế</w:t>
      </w:r>
      <w:r w:rsidR="00A64685">
        <w:rPr>
          <w:rFonts w:ascii="Times New Roman" w:hAnsi="Times New Roman"/>
          <w:sz w:val="28"/>
          <w:szCs w:val="28"/>
        </w:rPr>
        <w:t>t</w:t>
      </w:r>
      <w:r w:rsidR="00CE3091">
        <w:rPr>
          <w:rFonts w:ascii="Times New Roman" w:hAnsi="Times New Roman"/>
          <w:sz w:val="28"/>
          <w:szCs w:val="28"/>
          <w:lang w:val="en-US"/>
        </w:rPr>
        <w:t xml:space="preserve"> theo qui định của pháp luật</w:t>
      </w:r>
      <w:r w:rsidRPr="00D20348">
        <w:rPr>
          <w:rFonts w:ascii="Times New Roman" w:hAnsi="Times New Roman"/>
          <w:sz w:val="28"/>
          <w:szCs w:val="28"/>
        </w:rPr>
        <w:t>.</w:t>
      </w:r>
    </w:p>
    <w:p w14:paraId="2387B181" w14:textId="77777777" w:rsidR="00DB68A0" w:rsidRPr="00D20348" w:rsidRDefault="00DB68A0" w:rsidP="00117E10">
      <w:pPr>
        <w:spacing w:before="120" w:after="120" w:line="240" w:lineRule="auto"/>
        <w:ind w:firstLine="720"/>
        <w:jc w:val="both"/>
        <w:rPr>
          <w:rFonts w:ascii="Times New Roman" w:hAnsi="Times New Roman"/>
          <w:sz w:val="28"/>
          <w:szCs w:val="28"/>
        </w:rPr>
      </w:pPr>
      <w:r w:rsidRPr="00D20348">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D20348" w:rsidRDefault="00DB68A0" w:rsidP="00117E10">
      <w:pPr>
        <w:spacing w:before="120" w:after="120" w:line="240" w:lineRule="auto"/>
        <w:ind w:firstLine="720"/>
        <w:jc w:val="both"/>
        <w:rPr>
          <w:rFonts w:ascii="Times New Roman" w:hAnsi="Times New Roman"/>
          <w:sz w:val="28"/>
          <w:szCs w:val="28"/>
        </w:rPr>
      </w:pPr>
      <w:r w:rsidRPr="00D20348">
        <w:rPr>
          <w:rFonts w:ascii="Times New Roman" w:hAnsi="Times New Roman"/>
          <w:b/>
          <w:sz w:val="28"/>
          <w:szCs w:val="28"/>
        </w:rPr>
        <w:t>Điều 3.</w:t>
      </w:r>
      <w:r w:rsidRPr="00D20348">
        <w:rPr>
          <w:rFonts w:ascii="Times New Roman" w:hAnsi="Times New Roman"/>
          <w:sz w:val="28"/>
          <w:szCs w:val="28"/>
        </w:rPr>
        <w:t xml:space="preserve"> Nghị quyết này có hiệu lực thi hành kể từ ngày Hội đồng nhân dân tỉnh thông qua. </w:t>
      </w:r>
    </w:p>
    <w:p w14:paraId="59407AFC" w14:textId="4212D461" w:rsidR="00DB68A0" w:rsidRDefault="00DB68A0" w:rsidP="00117E10">
      <w:pPr>
        <w:spacing w:before="120" w:after="120" w:line="240" w:lineRule="auto"/>
        <w:ind w:firstLine="720"/>
        <w:jc w:val="both"/>
        <w:rPr>
          <w:rFonts w:ascii="Times New Roman" w:eastAsia="Times New Roman" w:hAnsi="Times New Roman"/>
          <w:i/>
          <w:spacing w:val="-4"/>
          <w:sz w:val="28"/>
          <w:szCs w:val="28"/>
          <w:lang w:val="nl-NL"/>
        </w:rPr>
      </w:pPr>
      <w:r w:rsidRPr="00D20348">
        <w:rPr>
          <w:rFonts w:ascii="Times New Roman" w:eastAsia="Times New Roman" w:hAnsi="Times New Roman"/>
          <w:i/>
          <w:spacing w:val="-4"/>
          <w:sz w:val="28"/>
          <w:szCs w:val="28"/>
          <w:lang w:val="nl-NL"/>
        </w:rPr>
        <w:t xml:space="preserve">Nghị quyết này đã được Hội đồng nhân dân tỉnh Điện Biên khóa </w:t>
      </w:r>
      <w:r w:rsidR="000720D8">
        <w:rPr>
          <w:rFonts w:ascii="Times New Roman" w:eastAsia="Times New Roman" w:hAnsi="Times New Roman"/>
          <w:i/>
          <w:spacing w:val="-4"/>
          <w:sz w:val="28"/>
          <w:szCs w:val="28"/>
          <w:lang w:val="nl-NL"/>
        </w:rPr>
        <w:t>XV,</w:t>
      </w:r>
      <w:r w:rsidRPr="00D20348">
        <w:rPr>
          <w:rFonts w:ascii="Times New Roman" w:eastAsia="Times New Roman" w:hAnsi="Times New Roman"/>
          <w:i/>
          <w:spacing w:val="-4"/>
          <w:sz w:val="28"/>
          <w:szCs w:val="28"/>
          <w:lang w:val="nl-NL"/>
        </w:rPr>
        <w:t xml:space="preserve"> Kỳ họp th</w:t>
      </w:r>
      <w:r w:rsidRPr="00D20348">
        <w:rPr>
          <w:rFonts w:ascii="Times New Roman" w:eastAsia="Times New Roman" w:hAnsi="Times New Roman"/>
          <w:i/>
          <w:spacing w:val="-4"/>
          <w:sz w:val="28"/>
          <w:szCs w:val="28"/>
        </w:rPr>
        <w:t xml:space="preserve">ứ </w:t>
      </w:r>
      <w:r w:rsidR="000720D8">
        <w:rPr>
          <w:rFonts w:ascii="Times New Roman" w:eastAsia="Times New Roman" w:hAnsi="Times New Roman"/>
          <w:i/>
          <w:spacing w:val="-4"/>
          <w:sz w:val="28"/>
          <w:szCs w:val="28"/>
          <w:lang w:val="en-US"/>
        </w:rPr>
        <w:t xml:space="preserve">nhất </w:t>
      </w:r>
      <w:r w:rsidRPr="00D20348">
        <w:rPr>
          <w:rFonts w:ascii="Times New Roman" w:eastAsia="Times New Roman" w:hAnsi="Times New Roman"/>
          <w:i/>
          <w:spacing w:val="-4"/>
          <w:sz w:val="28"/>
          <w:szCs w:val="28"/>
          <w:lang w:val="nl-NL"/>
        </w:rPr>
        <w:t xml:space="preserve">thông qua ngày </w:t>
      </w:r>
      <w:r w:rsidR="000720D8">
        <w:rPr>
          <w:rFonts w:ascii="Times New Roman" w:eastAsia="Times New Roman" w:hAnsi="Times New Roman"/>
          <w:i/>
          <w:spacing w:val="-4"/>
          <w:sz w:val="28"/>
          <w:szCs w:val="28"/>
          <w:lang w:val="nl-NL"/>
        </w:rPr>
        <w:t>29</w:t>
      </w:r>
      <w:r w:rsidRPr="00D20348">
        <w:rPr>
          <w:rFonts w:ascii="Times New Roman" w:eastAsia="Times New Roman" w:hAnsi="Times New Roman"/>
          <w:i/>
          <w:spacing w:val="-4"/>
          <w:sz w:val="28"/>
          <w:szCs w:val="28"/>
          <w:lang w:val="nl-NL"/>
        </w:rPr>
        <w:t xml:space="preserve"> tháng </w:t>
      </w:r>
      <w:r w:rsidR="000720D8">
        <w:rPr>
          <w:rFonts w:ascii="Times New Roman" w:eastAsia="Times New Roman" w:hAnsi="Times New Roman"/>
          <w:i/>
          <w:spacing w:val="-4"/>
          <w:sz w:val="28"/>
          <w:szCs w:val="28"/>
          <w:lang w:val="nl-NL"/>
        </w:rPr>
        <w:t>6</w:t>
      </w:r>
      <w:r w:rsidRPr="00D20348">
        <w:rPr>
          <w:rFonts w:ascii="Times New Roman" w:eastAsia="Times New Roman" w:hAnsi="Times New Roman"/>
          <w:i/>
          <w:spacing w:val="-4"/>
          <w:sz w:val="28"/>
          <w:szCs w:val="28"/>
          <w:lang w:val="nl-NL"/>
        </w:rPr>
        <w:t xml:space="preserve"> năm 202</w:t>
      </w:r>
      <w:r>
        <w:rPr>
          <w:rFonts w:ascii="Times New Roman" w:eastAsia="Times New Roman" w:hAnsi="Times New Roman"/>
          <w:i/>
          <w:spacing w:val="-4"/>
          <w:sz w:val="28"/>
          <w:szCs w:val="28"/>
          <w:lang w:val="nl-NL"/>
        </w:rPr>
        <w:t>1</w:t>
      </w:r>
      <w:r w:rsidRPr="00D20348">
        <w:rPr>
          <w:rFonts w:ascii="Times New Roman" w:eastAsia="Times New Roman" w:hAnsi="Times New Roman"/>
          <w:i/>
          <w:spacing w:val="-4"/>
          <w:sz w:val="28"/>
          <w:szCs w:val="28"/>
          <w:lang w:val="nl-NL"/>
        </w:rPr>
        <w:t>./.</w:t>
      </w:r>
    </w:p>
    <w:p w14:paraId="0E6D7578" w14:textId="77777777" w:rsidR="00297DA2" w:rsidRPr="00297DA2" w:rsidRDefault="00297DA2" w:rsidP="00117E10">
      <w:pPr>
        <w:spacing w:before="120" w:after="120" w:line="240" w:lineRule="auto"/>
        <w:ind w:firstLine="720"/>
        <w:jc w:val="both"/>
        <w:rPr>
          <w:rFonts w:ascii="Times New Roman" w:eastAsia="Times New Roman" w:hAnsi="Times New Roman"/>
          <w:i/>
          <w:spacing w:val="-4"/>
          <w:sz w:val="2"/>
          <w:szCs w:val="28"/>
          <w:lang w:val="nl-NL"/>
        </w:rPr>
      </w:pPr>
    </w:p>
    <w:tbl>
      <w:tblPr>
        <w:tblW w:w="9072" w:type="dxa"/>
        <w:tblInd w:w="108" w:type="dxa"/>
        <w:tblBorders>
          <w:insideH w:val="single" w:sz="4" w:space="0" w:color="auto"/>
        </w:tblBorders>
        <w:tblLayout w:type="fixed"/>
        <w:tblLook w:val="0000" w:firstRow="0" w:lastRow="0" w:firstColumn="0" w:lastColumn="0" w:noHBand="0" w:noVBand="0"/>
      </w:tblPr>
      <w:tblGrid>
        <w:gridCol w:w="4678"/>
        <w:gridCol w:w="4394"/>
      </w:tblGrid>
      <w:tr w:rsidR="001D3F9D" w:rsidRPr="00D20348" w14:paraId="476714C3" w14:textId="77777777" w:rsidTr="00F67A65">
        <w:trPr>
          <w:trHeight w:val="1935"/>
        </w:trPr>
        <w:tc>
          <w:tcPr>
            <w:tcW w:w="4678" w:type="dxa"/>
          </w:tcPr>
          <w:p w14:paraId="6DAD56E7" w14:textId="77777777" w:rsidR="001D3F9D" w:rsidRDefault="001D3F9D" w:rsidP="004A76E8">
            <w:pPr>
              <w:spacing w:after="0" w:line="240" w:lineRule="auto"/>
              <w:ind w:left="-7" w:right="-142"/>
              <w:rPr>
                <w:rFonts w:ascii="Times New Roman" w:hAnsi="Times New Roman"/>
                <w:b/>
                <w:bCs/>
                <w:i/>
                <w:iCs/>
                <w:sz w:val="24"/>
                <w:szCs w:val="24"/>
                <w:lang w:val="es-ES"/>
              </w:rPr>
            </w:pPr>
            <w:r w:rsidRPr="007734E4">
              <w:rPr>
                <w:rFonts w:ascii="Times New Roman" w:hAnsi="Times New Roman"/>
                <w:b/>
                <w:bCs/>
                <w:i/>
                <w:iCs/>
                <w:sz w:val="24"/>
                <w:szCs w:val="24"/>
                <w:lang w:val="es-ES"/>
              </w:rPr>
              <w:t>Nơi nhận:</w:t>
            </w:r>
          </w:p>
          <w:p w14:paraId="3F25A81D" w14:textId="13BC2084" w:rsidR="00032E8A" w:rsidRPr="00032E8A" w:rsidRDefault="00032E8A" w:rsidP="00032E8A">
            <w:pPr>
              <w:spacing w:after="0" w:line="240" w:lineRule="auto"/>
              <w:ind w:left="-7" w:right="-142"/>
              <w:rPr>
                <w:rFonts w:ascii="Times New Roman" w:hAnsi="Times New Roman"/>
                <w:bCs/>
                <w:iCs/>
                <w:lang w:val="es-ES"/>
              </w:rPr>
            </w:pPr>
            <w:r w:rsidRPr="007734E4">
              <w:rPr>
                <w:rFonts w:ascii="Times New Roman" w:hAnsi="Times New Roman"/>
                <w:bCs/>
                <w:iCs/>
                <w:lang w:val="es-ES"/>
              </w:rPr>
              <w:t xml:space="preserve">- </w:t>
            </w:r>
            <w:r>
              <w:rPr>
                <w:rFonts w:ascii="Times New Roman" w:hAnsi="Times New Roman"/>
                <w:bCs/>
                <w:iCs/>
                <w:lang w:val="es-ES"/>
              </w:rPr>
              <w:t>Như điều 2</w:t>
            </w:r>
            <w:r w:rsidRPr="007734E4">
              <w:rPr>
                <w:rFonts w:ascii="Times New Roman" w:hAnsi="Times New Roman"/>
                <w:bCs/>
                <w:iCs/>
                <w:lang w:val="es-ES"/>
              </w:rPr>
              <w:t>;</w:t>
            </w:r>
          </w:p>
          <w:p w14:paraId="30DC780B" w14:textId="14F61238" w:rsidR="00032E8A" w:rsidRPr="007734E4" w:rsidRDefault="001D3F9D" w:rsidP="00032E8A">
            <w:pPr>
              <w:spacing w:after="0" w:line="240" w:lineRule="auto"/>
              <w:ind w:left="-7" w:right="-142"/>
              <w:rPr>
                <w:rFonts w:ascii="Times New Roman" w:hAnsi="Times New Roman"/>
                <w:bCs/>
                <w:iCs/>
                <w:lang w:val="es-ES"/>
              </w:rPr>
            </w:pPr>
            <w:r w:rsidRPr="007734E4">
              <w:rPr>
                <w:rFonts w:ascii="Times New Roman" w:hAnsi="Times New Roman"/>
                <w:bCs/>
                <w:iCs/>
                <w:lang w:val="es-ES"/>
              </w:rPr>
              <w:t>- UBTV Quốc hội;</w:t>
            </w:r>
          </w:p>
          <w:p w14:paraId="4C9380FE" w14:textId="77777777" w:rsidR="001D3F9D" w:rsidRPr="007734E4" w:rsidRDefault="001D3F9D" w:rsidP="004A76E8">
            <w:pPr>
              <w:spacing w:after="0" w:line="240" w:lineRule="auto"/>
              <w:ind w:left="-7"/>
              <w:jc w:val="both"/>
              <w:rPr>
                <w:rFonts w:ascii="Times New Roman" w:hAnsi="Times New Roman"/>
                <w:bCs/>
                <w:iCs/>
                <w:lang w:val="es-ES"/>
              </w:rPr>
            </w:pPr>
            <w:r w:rsidRPr="007734E4">
              <w:rPr>
                <w:rFonts w:ascii="Times New Roman" w:hAnsi="Times New Roman"/>
                <w:bCs/>
                <w:iCs/>
                <w:lang w:val="es-ES"/>
              </w:rPr>
              <w:t>- Văn phòng Chính phủ;</w:t>
            </w:r>
          </w:p>
          <w:p w14:paraId="1EF2C3C4" w14:textId="77777777" w:rsidR="003F7DB1" w:rsidRDefault="001D3F9D" w:rsidP="003F7DB1">
            <w:pPr>
              <w:spacing w:after="0" w:line="240" w:lineRule="auto"/>
              <w:ind w:left="-7"/>
              <w:jc w:val="both"/>
              <w:rPr>
                <w:rFonts w:ascii="Times New Roman" w:hAnsi="Times New Roman"/>
                <w:bCs/>
                <w:iCs/>
                <w:lang w:val="es-ES"/>
              </w:rPr>
            </w:pPr>
            <w:r w:rsidRPr="007734E4">
              <w:rPr>
                <w:rFonts w:ascii="Times New Roman" w:hAnsi="Times New Roman"/>
                <w:bCs/>
                <w:iCs/>
                <w:lang w:val="es-ES"/>
              </w:rPr>
              <w:t xml:space="preserve">- Các Bộ: Tài chính, Kế hoạch và Đầu tư; </w:t>
            </w:r>
          </w:p>
          <w:p w14:paraId="12C67340" w14:textId="72D14514" w:rsidR="001D3F9D" w:rsidRPr="007734E4" w:rsidRDefault="00297DA2" w:rsidP="003F7DB1">
            <w:pPr>
              <w:spacing w:after="0" w:line="240" w:lineRule="auto"/>
              <w:ind w:left="-7"/>
              <w:jc w:val="both"/>
              <w:rPr>
                <w:rFonts w:ascii="Times New Roman" w:hAnsi="Times New Roman"/>
                <w:bCs/>
                <w:iCs/>
                <w:lang w:val="es-ES"/>
              </w:rPr>
            </w:pPr>
            <w:r>
              <w:rPr>
                <w:rFonts w:ascii="Times New Roman" w:hAnsi="Times New Roman"/>
                <w:bCs/>
                <w:iCs/>
                <w:lang w:val="es-ES"/>
              </w:rPr>
              <w:t>- TT.</w:t>
            </w:r>
            <w:r w:rsidR="001D3F9D" w:rsidRPr="007734E4">
              <w:rPr>
                <w:rFonts w:ascii="Times New Roman" w:hAnsi="Times New Roman"/>
                <w:bCs/>
                <w:iCs/>
                <w:lang w:val="es-ES"/>
              </w:rPr>
              <w:t xml:space="preserve">Tỉnh ủy; HĐND; UBND tỉnh; </w:t>
            </w:r>
          </w:p>
          <w:p w14:paraId="62401B8A" w14:textId="77777777" w:rsidR="001D3F9D" w:rsidRDefault="001D3F9D" w:rsidP="004A76E8">
            <w:pPr>
              <w:spacing w:after="0" w:line="240" w:lineRule="auto"/>
              <w:ind w:left="-7" w:right="-142"/>
              <w:jc w:val="both"/>
              <w:rPr>
                <w:rFonts w:ascii="Times New Roman" w:hAnsi="Times New Roman"/>
                <w:bCs/>
                <w:iCs/>
                <w:lang w:val="es-ES"/>
              </w:rPr>
            </w:pPr>
            <w:r w:rsidRPr="007734E4">
              <w:rPr>
                <w:rFonts w:ascii="Times New Roman" w:hAnsi="Times New Roman"/>
                <w:bCs/>
                <w:iCs/>
                <w:lang w:val="es-ES"/>
              </w:rPr>
              <w:t>- UBMTTQ Việt Nam tỉnh;</w:t>
            </w:r>
          </w:p>
          <w:p w14:paraId="052021A9" w14:textId="1D15C6B6" w:rsidR="003F7DB1" w:rsidRPr="007734E4" w:rsidRDefault="003F7DB1" w:rsidP="003F7DB1">
            <w:pPr>
              <w:spacing w:after="0" w:line="240" w:lineRule="auto"/>
              <w:ind w:left="-7" w:right="-142"/>
              <w:rPr>
                <w:rFonts w:ascii="Times New Roman" w:hAnsi="Times New Roman"/>
                <w:bCs/>
                <w:iCs/>
                <w:lang w:val="es-ES"/>
              </w:rPr>
            </w:pPr>
            <w:r w:rsidRPr="007734E4">
              <w:rPr>
                <w:rFonts w:ascii="Times New Roman" w:hAnsi="Times New Roman"/>
                <w:bCs/>
                <w:iCs/>
                <w:lang w:val="es-ES"/>
              </w:rPr>
              <w:t>- Đại biểu Quốc hội, Đại biểu HĐND tỉ</w:t>
            </w:r>
            <w:r>
              <w:rPr>
                <w:rFonts w:ascii="Times New Roman" w:hAnsi="Times New Roman"/>
                <w:bCs/>
                <w:iCs/>
                <w:lang w:val="es-ES"/>
              </w:rPr>
              <w:t>nh;</w:t>
            </w:r>
          </w:p>
          <w:p w14:paraId="506D6D4D" w14:textId="0486DEB9" w:rsidR="001D3F9D" w:rsidRPr="007734E4" w:rsidRDefault="001D3F9D" w:rsidP="001D3F9D">
            <w:pPr>
              <w:spacing w:after="0" w:line="240" w:lineRule="auto"/>
              <w:ind w:left="-7"/>
              <w:jc w:val="both"/>
              <w:rPr>
                <w:rFonts w:ascii="Times New Roman" w:hAnsi="Times New Roman"/>
                <w:bCs/>
                <w:iCs/>
                <w:lang w:val="es-ES"/>
              </w:rPr>
            </w:pPr>
            <w:r w:rsidRPr="007734E4">
              <w:rPr>
                <w:rFonts w:ascii="Times New Roman" w:hAnsi="Times New Roman"/>
                <w:bCs/>
                <w:iCs/>
                <w:lang w:val="es-ES"/>
              </w:rPr>
              <w:t>- Các Sở</w:t>
            </w:r>
            <w:r w:rsidR="003F7DB1">
              <w:rPr>
                <w:rFonts w:ascii="Times New Roman" w:hAnsi="Times New Roman"/>
                <w:bCs/>
                <w:iCs/>
                <w:lang w:val="es-ES"/>
              </w:rPr>
              <w:t>, ngành</w:t>
            </w:r>
            <w:r w:rsidRPr="007734E4">
              <w:rPr>
                <w:rFonts w:ascii="Times New Roman" w:hAnsi="Times New Roman"/>
                <w:bCs/>
                <w:iCs/>
                <w:lang w:val="es-ES"/>
              </w:rPr>
              <w:t xml:space="preserve">: KH&amp;ĐT; Tài </w:t>
            </w:r>
            <w:r>
              <w:rPr>
                <w:rFonts w:ascii="Times New Roman" w:hAnsi="Times New Roman"/>
                <w:bCs/>
                <w:iCs/>
                <w:lang w:val="es-ES"/>
              </w:rPr>
              <w:t>c</w:t>
            </w:r>
            <w:r w:rsidRPr="007734E4">
              <w:rPr>
                <w:rFonts w:ascii="Times New Roman" w:hAnsi="Times New Roman"/>
                <w:bCs/>
                <w:iCs/>
                <w:lang w:val="es-ES"/>
              </w:rPr>
              <w:t xml:space="preserve">hính; Xây </w:t>
            </w:r>
            <w:r>
              <w:rPr>
                <w:rFonts w:ascii="Times New Roman" w:hAnsi="Times New Roman"/>
                <w:bCs/>
                <w:iCs/>
                <w:lang w:val="es-ES"/>
              </w:rPr>
              <w:t>d</w:t>
            </w:r>
            <w:r w:rsidRPr="007734E4">
              <w:rPr>
                <w:rFonts w:ascii="Times New Roman" w:hAnsi="Times New Roman"/>
                <w:bCs/>
                <w:iCs/>
                <w:lang w:val="es-ES"/>
              </w:rPr>
              <w:t xml:space="preserve">ựng;  </w:t>
            </w:r>
            <w:r>
              <w:rPr>
                <w:rFonts w:ascii="Times New Roman" w:hAnsi="Times New Roman"/>
                <w:bCs/>
                <w:iCs/>
                <w:lang w:val="es-ES"/>
              </w:rPr>
              <w:t>VP</w:t>
            </w:r>
            <w:r w:rsidRPr="007734E4">
              <w:rPr>
                <w:rFonts w:ascii="Times New Roman" w:hAnsi="Times New Roman"/>
                <w:bCs/>
                <w:iCs/>
                <w:lang w:val="es-ES"/>
              </w:rPr>
              <w:t>UBND tỉ</w:t>
            </w:r>
            <w:r w:rsidR="003F7DB1">
              <w:rPr>
                <w:rFonts w:ascii="Times New Roman" w:hAnsi="Times New Roman"/>
                <w:bCs/>
                <w:iCs/>
                <w:lang w:val="es-ES"/>
              </w:rPr>
              <w:t>nh; Ban QLDA các công trình dân dụng và Công nghiệp;</w:t>
            </w:r>
          </w:p>
          <w:p w14:paraId="53A1EECB" w14:textId="77777777" w:rsidR="001D3F9D" w:rsidRPr="007734E4" w:rsidRDefault="001D3F9D" w:rsidP="004A76E8">
            <w:pPr>
              <w:spacing w:after="0" w:line="240" w:lineRule="auto"/>
              <w:ind w:left="-7" w:right="-142"/>
              <w:rPr>
                <w:rFonts w:ascii="Times New Roman" w:hAnsi="Times New Roman"/>
                <w:bCs/>
                <w:iCs/>
                <w:lang w:val="es-ES"/>
              </w:rPr>
            </w:pPr>
            <w:r w:rsidRPr="007734E4">
              <w:rPr>
                <w:rFonts w:ascii="Times New Roman" w:hAnsi="Times New Roman"/>
                <w:bCs/>
                <w:iCs/>
                <w:lang w:val="es-ES"/>
              </w:rPr>
              <w:t xml:space="preserve">- TT HĐND, UBND các huyện, thị xã, thành phố; </w:t>
            </w:r>
          </w:p>
          <w:p w14:paraId="0652D2E4" w14:textId="77777777" w:rsidR="001D3F9D" w:rsidRDefault="001D3F9D" w:rsidP="004A76E8">
            <w:pPr>
              <w:spacing w:after="0" w:line="240" w:lineRule="auto"/>
              <w:ind w:left="-7" w:right="-142"/>
              <w:rPr>
                <w:rFonts w:ascii="Times New Roman" w:hAnsi="Times New Roman"/>
                <w:bCs/>
                <w:iCs/>
                <w:lang w:val="es-ES"/>
              </w:rPr>
            </w:pPr>
            <w:r w:rsidRPr="007734E4">
              <w:rPr>
                <w:rFonts w:ascii="Times New Roman" w:hAnsi="Times New Roman"/>
                <w:bCs/>
                <w:iCs/>
                <w:lang w:val="es-ES"/>
              </w:rPr>
              <w:t>- LĐ, CV Văn phòng Đoàn ĐBQH&amp;HĐND tỉnh;</w:t>
            </w:r>
          </w:p>
          <w:p w14:paraId="2FD29AD6" w14:textId="3CAAF28D" w:rsidR="005B6564" w:rsidRPr="005B6564" w:rsidRDefault="005B6564" w:rsidP="005B6564">
            <w:pPr>
              <w:spacing w:after="0" w:line="240" w:lineRule="auto"/>
              <w:ind w:right="-142"/>
              <w:rPr>
                <w:rFonts w:ascii="Times New Roman" w:eastAsia="Times New Roman" w:hAnsi="Times New Roman"/>
                <w:lang w:val="en-US"/>
              </w:rPr>
            </w:pPr>
            <w:r>
              <w:rPr>
                <w:rFonts w:ascii="Times New Roman" w:eastAsia="Times New Roman" w:hAnsi="Times New Roman"/>
                <w:lang w:val="en-US"/>
              </w:rPr>
              <w:t>- Báo Điện Biên Phủ;</w:t>
            </w:r>
          </w:p>
          <w:p w14:paraId="327132F2" w14:textId="77777777" w:rsidR="001D3F9D" w:rsidRPr="007734E4" w:rsidRDefault="001D3F9D" w:rsidP="004A76E8">
            <w:pPr>
              <w:spacing w:after="0" w:line="240" w:lineRule="auto"/>
              <w:ind w:left="-7"/>
              <w:rPr>
                <w:rFonts w:ascii="Times New Roman" w:hAnsi="Times New Roman"/>
                <w:bCs/>
                <w:iCs/>
                <w:lang w:val="es-ES"/>
              </w:rPr>
            </w:pPr>
            <w:r w:rsidRPr="007734E4">
              <w:rPr>
                <w:rFonts w:ascii="Times New Roman" w:hAnsi="Times New Roman"/>
                <w:bCs/>
                <w:iCs/>
                <w:lang w:val="es-ES"/>
              </w:rPr>
              <w:t>- Cổng TTĐT Đoàn ĐBQH &amp;HĐND tỉnh;</w:t>
            </w:r>
          </w:p>
          <w:p w14:paraId="3BBC37A5" w14:textId="77777777" w:rsidR="001D3F9D" w:rsidRPr="007734E4" w:rsidRDefault="001D3F9D" w:rsidP="004A76E8">
            <w:pPr>
              <w:spacing w:after="0" w:line="240" w:lineRule="auto"/>
              <w:ind w:left="-7"/>
              <w:jc w:val="both"/>
              <w:rPr>
                <w:rFonts w:ascii="Times New Roman" w:hAnsi="Times New Roman"/>
                <w:bCs/>
                <w:iCs/>
                <w:lang w:val="es-ES"/>
              </w:rPr>
            </w:pPr>
            <w:r w:rsidRPr="007734E4">
              <w:rPr>
                <w:rFonts w:ascii="Times New Roman" w:hAnsi="Times New Roman"/>
                <w:bCs/>
                <w:iCs/>
                <w:lang w:val="es-ES"/>
              </w:rPr>
              <w:t>- Lưu: VT.</w:t>
            </w:r>
          </w:p>
          <w:p w14:paraId="296DD375" w14:textId="77777777" w:rsidR="001D3F9D" w:rsidRPr="00D20348" w:rsidRDefault="001D3F9D" w:rsidP="005303B6">
            <w:pPr>
              <w:spacing w:after="0" w:line="240" w:lineRule="auto"/>
              <w:jc w:val="both"/>
              <w:rPr>
                <w:rFonts w:ascii="Times New Roman" w:eastAsia="Times New Roman" w:hAnsi="Times New Roman"/>
                <w:b/>
                <w:i/>
                <w:sz w:val="24"/>
                <w:szCs w:val="24"/>
              </w:rPr>
            </w:pPr>
          </w:p>
        </w:tc>
        <w:tc>
          <w:tcPr>
            <w:tcW w:w="4394" w:type="dxa"/>
          </w:tcPr>
          <w:p w14:paraId="6BB7C0E1" w14:textId="77777777" w:rsidR="001D3F9D" w:rsidRPr="00D20348" w:rsidRDefault="001D3F9D" w:rsidP="005303B6">
            <w:pPr>
              <w:spacing w:before="40" w:after="0" w:line="240" w:lineRule="auto"/>
              <w:jc w:val="center"/>
              <w:rPr>
                <w:rFonts w:ascii="Times New Roman" w:eastAsia="Times New Roman" w:hAnsi="Times New Roman"/>
                <w:b/>
                <w:spacing w:val="-10"/>
                <w:sz w:val="26"/>
                <w:szCs w:val="28"/>
              </w:rPr>
            </w:pPr>
            <w:r w:rsidRPr="00D20348">
              <w:rPr>
                <w:rFonts w:ascii="Times New Roman" w:eastAsia="Times New Roman" w:hAnsi="Times New Roman"/>
                <w:b/>
                <w:spacing w:val="-10"/>
                <w:sz w:val="26"/>
                <w:szCs w:val="28"/>
              </w:rPr>
              <w:t>CHỦ TỊCH</w:t>
            </w:r>
          </w:p>
          <w:p w14:paraId="036F74CC" w14:textId="77777777" w:rsidR="001D3F9D" w:rsidRPr="00D20348" w:rsidRDefault="001D3F9D" w:rsidP="005303B6">
            <w:pPr>
              <w:spacing w:before="40" w:after="0" w:line="240" w:lineRule="auto"/>
              <w:jc w:val="center"/>
              <w:rPr>
                <w:rFonts w:ascii="Times New Roman" w:eastAsia="Times New Roman" w:hAnsi="Times New Roman"/>
                <w:b/>
                <w:spacing w:val="-10"/>
                <w:sz w:val="28"/>
                <w:szCs w:val="28"/>
              </w:rPr>
            </w:pPr>
          </w:p>
          <w:p w14:paraId="65E06FBA" w14:textId="77777777" w:rsidR="001D3F9D" w:rsidRPr="00D20348" w:rsidRDefault="001D3F9D" w:rsidP="005303B6">
            <w:pPr>
              <w:spacing w:before="40" w:after="0" w:line="240" w:lineRule="auto"/>
              <w:jc w:val="center"/>
              <w:rPr>
                <w:rFonts w:ascii="Times New Roman" w:eastAsia="Times New Roman" w:hAnsi="Times New Roman"/>
                <w:b/>
                <w:spacing w:val="-10"/>
                <w:sz w:val="28"/>
                <w:szCs w:val="28"/>
              </w:rPr>
            </w:pPr>
          </w:p>
          <w:p w14:paraId="6E2B268F" w14:textId="77777777" w:rsidR="001D3F9D" w:rsidRPr="00D20348" w:rsidRDefault="001D3F9D" w:rsidP="005303B6">
            <w:pPr>
              <w:spacing w:before="40" w:after="0" w:line="240" w:lineRule="auto"/>
              <w:jc w:val="center"/>
              <w:rPr>
                <w:rFonts w:ascii="Times New Roman" w:eastAsia="Times New Roman" w:hAnsi="Times New Roman"/>
                <w:b/>
                <w:i/>
                <w:spacing w:val="-10"/>
                <w:sz w:val="28"/>
                <w:szCs w:val="28"/>
              </w:rPr>
            </w:pPr>
            <w:r w:rsidRPr="00D20348">
              <w:rPr>
                <w:rFonts w:ascii="Times New Roman" w:eastAsia="Times New Roman" w:hAnsi="Times New Roman"/>
                <w:b/>
                <w:i/>
                <w:spacing w:val="-10"/>
                <w:sz w:val="28"/>
                <w:szCs w:val="28"/>
              </w:rPr>
              <w:t xml:space="preserve"> </w:t>
            </w:r>
          </w:p>
          <w:p w14:paraId="08731CAF" w14:textId="77777777" w:rsidR="001D3F9D" w:rsidRPr="00D20348" w:rsidRDefault="001D3F9D" w:rsidP="005303B6">
            <w:pPr>
              <w:spacing w:before="40" w:after="0" w:line="240" w:lineRule="auto"/>
              <w:jc w:val="center"/>
              <w:rPr>
                <w:rFonts w:ascii="Times New Roman" w:eastAsia="Times New Roman" w:hAnsi="Times New Roman"/>
                <w:b/>
                <w:i/>
                <w:spacing w:val="-10"/>
                <w:sz w:val="28"/>
                <w:szCs w:val="28"/>
              </w:rPr>
            </w:pPr>
          </w:p>
          <w:p w14:paraId="43202C3B" w14:textId="77777777" w:rsidR="001D3F9D" w:rsidRPr="00D20348" w:rsidRDefault="001D3F9D" w:rsidP="005303B6">
            <w:pPr>
              <w:spacing w:before="40" w:after="0" w:line="240" w:lineRule="auto"/>
              <w:jc w:val="center"/>
              <w:rPr>
                <w:rFonts w:ascii="Times New Roman" w:eastAsia="Times New Roman" w:hAnsi="Times New Roman"/>
                <w:b/>
                <w:spacing w:val="-10"/>
                <w:sz w:val="28"/>
                <w:szCs w:val="28"/>
              </w:rPr>
            </w:pPr>
          </w:p>
          <w:p w14:paraId="444DB84A" w14:textId="77777777" w:rsidR="001D3F9D" w:rsidRPr="00D20348" w:rsidRDefault="001D3F9D" w:rsidP="005303B6">
            <w:pPr>
              <w:spacing w:before="40" w:after="0" w:line="240" w:lineRule="auto"/>
              <w:jc w:val="center"/>
              <w:rPr>
                <w:rFonts w:ascii="Times New Roman" w:eastAsia="Times New Roman" w:hAnsi="Times New Roman"/>
                <w:b/>
                <w:spacing w:val="-10"/>
                <w:sz w:val="28"/>
                <w:szCs w:val="28"/>
              </w:rPr>
            </w:pPr>
          </w:p>
          <w:p w14:paraId="74A3B516" w14:textId="0474C31A" w:rsidR="001D3F9D" w:rsidRPr="00297DA2" w:rsidRDefault="00297DA2" w:rsidP="001D3F9D">
            <w:pPr>
              <w:spacing w:after="0" w:line="240" w:lineRule="auto"/>
              <w:ind w:left="175"/>
              <w:jc w:val="center"/>
              <w:rPr>
                <w:rFonts w:ascii="Times New Roman" w:eastAsia="Times New Roman" w:hAnsi="Times New Roman"/>
                <w:b/>
                <w:sz w:val="26"/>
                <w:szCs w:val="26"/>
                <w:lang w:val="en-US"/>
              </w:rPr>
            </w:pPr>
            <w:r w:rsidRPr="00297DA2">
              <w:rPr>
                <w:rFonts w:ascii="Times New Roman" w:eastAsia="Times New Roman" w:hAnsi="Times New Roman"/>
                <w:b/>
                <w:sz w:val="26"/>
                <w:szCs w:val="26"/>
                <w:lang w:val="en-US"/>
              </w:rPr>
              <w:t>Lò Văn Phương</w:t>
            </w:r>
          </w:p>
        </w:tc>
      </w:tr>
    </w:tbl>
    <w:p w14:paraId="5CF93462" w14:textId="77777777" w:rsidR="00DF659C" w:rsidRDefault="00D12902"/>
    <w:sectPr w:rsidR="00DF659C" w:rsidSect="00F15F42">
      <w:headerReference w:type="default" r:id="rId7"/>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71E25" w14:textId="77777777" w:rsidR="00D12902" w:rsidRDefault="00D12902" w:rsidP="00F15F42">
      <w:pPr>
        <w:spacing w:after="0" w:line="240" w:lineRule="auto"/>
      </w:pPr>
      <w:r>
        <w:separator/>
      </w:r>
    </w:p>
  </w:endnote>
  <w:endnote w:type="continuationSeparator" w:id="0">
    <w:p w14:paraId="3DC4A4CE" w14:textId="77777777" w:rsidR="00D12902" w:rsidRDefault="00D12902" w:rsidP="00F1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E434A" w14:textId="77777777" w:rsidR="00D12902" w:rsidRDefault="00D12902" w:rsidP="00F15F42">
      <w:pPr>
        <w:spacing w:after="0" w:line="240" w:lineRule="auto"/>
      </w:pPr>
      <w:r>
        <w:separator/>
      </w:r>
    </w:p>
  </w:footnote>
  <w:footnote w:type="continuationSeparator" w:id="0">
    <w:p w14:paraId="31F74A8E" w14:textId="77777777" w:rsidR="00D12902" w:rsidRDefault="00D12902" w:rsidP="00F15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37380"/>
      <w:docPartObj>
        <w:docPartGallery w:val="Page Numbers (Top of Page)"/>
        <w:docPartUnique/>
      </w:docPartObj>
    </w:sdtPr>
    <w:sdtEndPr>
      <w:rPr>
        <w:noProof/>
      </w:rPr>
    </w:sdtEndPr>
    <w:sdtContent>
      <w:p w14:paraId="2CD33ED5" w14:textId="082735CC" w:rsidR="00F15F42" w:rsidRDefault="00F15F42">
        <w:pPr>
          <w:pStyle w:val="Header"/>
          <w:jc w:val="center"/>
        </w:pPr>
        <w:r>
          <w:fldChar w:fldCharType="begin"/>
        </w:r>
        <w:r>
          <w:instrText xml:space="preserve"> PAGE   \* MERGEFORMAT </w:instrText>
        </w:r>
        <w:r>
          <w:fldChar w:fldCharType="separate"/>
        </w:r>
        <w:r w:rsidR="0008031B">
          <w:rPr>
            <w:noProof/>
          </w:rPr>
          <w:t>3</w:t>
        </w:r>
        <w:r>
          <w:rPr>
            <w:noProof/>
          </w:rPr>
          <w:fldChar w:fldCharType="end"/>
        </w:r>
      </w:p>
    </w:sdtContent>
  </w:sdt>
  <w:p w14:paraId="247A67C7" w14:textId="77777777" w:rsidR="00F15F42" w:rsidRDefault="00F15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0"/>
    <w:rsid w:val="0002102D"/>
    <w:rsid w:val="0002137A"/>
    <w:rsid w:val="00022264"/>
    <w:rsid w:val="00032E8A"/>
    <w:rsid w:val="000720D8"/>
    <w:rsid w:val="0008031B"/>
    <w:rsid w:val="00117E10"/>
    <w:rsid w:val="001463CB"/>
    <w:rsid w:val="001D3F9D"/>
    <w:rsid w:val="002233A1"/>
    <w:rsid w:val="002803B6"/>
    <w:rsid w:val="00297DA2"/>
    <w:rsid w:val="002D051D"/>
    <w:rsid w:val="00355A97"/>
    <w:rsid w:val="003A26C1"/>
    <w:rsid w:val="003D7084"/>
    <w:rsid w:val="003F7DB1"/>
    <w:rsid w:val="00415810"/>
    <w:rsid w:val="00445E77"/>
    <w:rsid w:val="004763F7"/>
    <w:rsid w:val="004F37F5"/>
    <w:rsid w:val="00576BB0"/>
    <w:rsid w:val="005B05DA"/>
    <w:rsid w:val="005B6564"/>
    <w:rsid w:val="005C2FD1"/>
    <w:rsid w:val="005D2662"/>
    <w:rsid w:val="006467DE"/>
    <w:rsid w:val="00755827"/>
    <w:rsid w:val="00791857"/>
    <w:rsid w:val="007D0187"/>
    <w:rsid w:val="0089029C"/>
    <w:rsid w:val="00907A72"/>
    <w:rsid w:val="00936EA8"/>
    <w:rsid w:val="009D3368"/>
    <w:rsid w:val="00A10EF2"/>
    <w:rsid w:val="00A2247C"/>
    <w:rsid w:val="00A43D58"/>
    <w:rsid w:val="00A64685"/>
    <w:rsid w:val="00AE2F25"/>
    <w:rsid w:val="00B01FC7"/>
    <w:rsid w:val="00B1591F"/>
    <w:rsid w:val="00B35166"/>
    <w:rsid w:val="00B5428E"/>
    <w:rsid w:val="00B706EA"/>
    <w:rsid w:val="00BE411D"/>
    <w:rsid w:val="00C45BF7"/>
    <w:rsid w:val="00C708AE"/>
    <w:rsid w:val="00C717BA"/>
    <w:rsid w:val="00C7210E"/>
    <w:rsid w:val="00CA534C"/>
    <w:rsid w:val="00CB7E1B"/>
    <w:rsid w:val="00CE3091"/>
    <w:rsid w:val="00D12902"/>
    <w:rsid w:val="00D765A7"/>
    <w:rsid w:val="00D85FA6"/>
    <w:rsid w:val="00DB68A0"/>
    <w:rsid w:val="00E10253"/>
    <w:rsid w:val="00E62164"/>
    <w:rsid w:val="00E73141"/>
    <w:rsid w:val="00F15F42"/>
    <w:rsid w:val="00F234D3"/>
    <w:rsid w:val="00F67A65"/>
    <w:rsid w:val="00FB5F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42"/>
    <w:rPr>
      <w:rFonts w:ascii="Arial" w:eastAsia="Arial" w:hAnsi="Arial" w:cs="Times New Roman"/>
      <w:sz w:val="22"/>
    </w:rPr>
  </w:style>
  <w:style w:type="paragraph" w:styleId="Footer">
    <w:name w:val="footer"/>
    <w:basedOn w:val="Normal"/>
    <w:link w:val="FooterChar"/>
    <w:uiPriority w:val="99"/>
    <w:unhideWhenUsed/>
    <w:rsid w:val="00F15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42"/>
    <w:rPr>
      <w:rFonts w:ascii="Arial" w:eastAsia="Arial" w:hAnsi="Arial" w:cs="Times New Roman"/>
      <w:sz w:val="22"/>
    </w:rPr>
  </w:style>
  <w:style w:type="paragraph" w:styleId="BodyTextIndent3">
    <w:name w:val="Body Text Indent 3"/>
    <w:basedOn w:val="Normal"/>
    <w:link w:val="BodyTextIndent3Char"/>
    <w:rsid w:val="00BE411D"/>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BE411D"/>
    <w:rPr>
      <w:rFonts w:eastAsia="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42"/>
    <w:rPr>
      <w:rFonts w:ascii="Arial" w:eastAsia="Arial" w:hAnsi="Arial" w:cs="Times New Roman"/>
      <w:sz w:val="22"/>
    </w:rPr>
  </w:style>
  <w:style w:type="paragraph" w:styleId="Footer">
    <w:name w:val="footer"/>
    <w:basedOn w:val="Normal"/>
    <w:link w:val="FooterChar"/>
    <w:uiPriority w:val="99"/>
    <w:unhideWhenUsed/>
    <w:rsid w:val="00F15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42"/>
    <w:rPr>
      <w:rFonts w:ascii="Arial" w:eastAsia="Arial" w:hAnsi="Arial" w:cs="Times New Roman"/>
      <w:sz w:val="22"/>
    </w:rPr>
  </w:style>
  <w:style w:type="paragraph" w:styleId="BodyTextIndent3">
    <w:name w:val="Body Text Indent 3"/>
    <w:basedOn w:val="Normal"/>
    <w:link w:val="BodyTextIndent3Char"/>
    <w:rsid w:val="00BE411D"/>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BE411D"/>
    <w:rPr>
      <w:rFonts w:eastAsia="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8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1</cp:lastModifiedBy>
  <cp:revision>36</cp:revision>
  <cp:lastPrinted>2021-07-01T11:31:00Z</cp:lastPrinted>
  <dcterms:created xsi:type="dcterms:W3CDTF">2021-06-27T08:59:00Z</dcterms:created>
  <dcterms:modified xsi:type="dcterms:W3CDTF">2021-07-06T00:34:00Z</dcterms:modified>
</cp:coreProperties>
</file>