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438"/>
        <w:gridCol w:w="5850"/>
      </w:tblGrid>
      <w:tr w:rsidR="00C44A24" w:rsidRPr="00165689" w:rsidTr="001E6DD2">
        <w:trPr>
          <w:trHeight w:val="621"/>
        </w:trPr>
        <w:tc>
          <w:tcPr>
            <w:tcW w:w="3438" w:type="dxa"/>
            <w:shd w:val="clear" w:color="auto" w:fill="auto"/>
          </w:tcPr>
          <w:p w:rsidR="00C44A24" w:rsidRPr="00C96046" w:rsidRDefault="00C44A24" w:rsidP="001E6DD2">
            <w:pPr>
              <w:rPr>
                <w:sz w:val="26"/>
                <w:szCs w:val="28"/>
              </w:rPr>
            </w:pPr>
            <w:r w:rsidRPr="00C96046">
              <w:rPr>
                <w:b/>
                <w:sz w:val="26"/>
                <w:szCs w:val="28"/>
                <w:lang w:val="fr-FR"/>
              </w:rPr>
              <w:t>HỘI ĐỒNG NHÂN DÂN</w:t>
            </w:r>
          </w:p>
          <w:p w:rsidR="00C44A24" w:rsidRPr="00C96046" w:rsidRDefault="005D2749" w:rsidP="001E6DD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w:pict>
                <v:line id="Straight Connector 3" o:spid="_x0000_s1026" style="position:absolute;left:0;text-align:left;z-index:251660288;visibility:visible;mso-wrap-distance-top:-3e-5mm;mso-wrap-distance-bottom:-3e-5mm" from="47.4pt,15.35pt" to="111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wa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"/>
              </w:pict>
            </w:r>
            <w:r w:rsidR="00C44A24" w:rsidRPr="00C96046">
              <w:rPr>
                <w:b/>
                <w:sz w:val="26"/>
                <w:szCs w:val="28"/>
                <w:lang w:val="fr-FR"/>
              </w:rPr>
              <w:t>TỈNH ĐIỆN BIÊN</w:t>
            </w:r>
          </w:p>
        </w:tc>
        <w:tc>
          <w:tcPr>
            <w:tcW w:w="5850" w:type="dxa"/>
            <w:shd w:val="clear" w:color="auto" w:fill="auto"/>
          </w:tcPr>
          <w:p w:rsidR="00C44A24" w:rsidRPr="00C96046" w:rsidRDefault="00C44A24" w:rsidP="001E6DD2">
            <w:pPr>
              <w:jc w:val="center"/>
              <w:rPr>
                <w:sz w:val="26"/>
                <w:szCs w:val="28"/>
              </w:rPr>
            </w:pPr>
            <w:r w:rsidRPr="00C96046">
              <w:rPr>
                <w:b/>
                <w:sz w:val="26"/>
                <w:szCs w:val="28"/>
              </w:rPr>
              <w:t>CỘNG HOÀ XÃ HỘI CHỦ NGHĨA VIỆT NAM</w:t>
            </w:r>
          </w:p>
          <w:p w:rsidR="00C44A24" w:rsidRPr="00C96046" w:rsidRDefault="00C44A24" w:rsidP="001E6DD2">
            <w:pPr>
              <w:jc w:val="center"/>
              <w:rPr>
                <w:sz w:val="28"/>
                <w:szCs w:val="28"/>
              </w:rPr>
            </w:pPr>
            <w:r w:rsidRPr="00C96046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C44A24" w:rsidRPr="00165689" w:rsidTr="001E6DD2">
        <w:trPr>
          <w:trHeight w:val="802"/>
        </w:trPr>
        <w:tc>
          <w:tcPr>
            <w:tcW w:w="3438" w:type="dxa"/>
            <w:shd w:val="clear" w:color="auto" w:fill="auto"/>
          </w:tcPr>
          <w:p w:rsidR="00C44A24" w:rsidRPr="00C96046" w:rsidRDefault="00C44A24" w:rsidP="001E6DD2">
            <w:pPr>
              <w:jc w:val="both"/>
              <w:rPr>
                <w:sz w:val="28"/>
                <w:szCs w:val="28"/>
              </w:rPr>
            </w:pPr>
          </w:p>
          <w:p w:rsidR="00C44A24" w:rsidRPr="00C96046" w:rsidRDefault="00FD2C4F" w:rsidP="001E6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Số: 164</w:t>
            </w:r>
            <w:r w:rsidR="00C44A24" w:rsidRPr="00C96046">
              <w:rPr>
                <w:sz w:val="28"/>
                <w:szCs w:val="28"/>
                <w:lang w:val="fr-FR"/>
              </w:rPr>
              <w:t>/NQ-HĐND</w:t>
            </w:r>
          </w:p>
        </w:tc>
        <w:tc>
          <w:tcPr>
            <w:tcW w:w="5850" w:type="dxa"/>
            <w:shd w:val="clear" w:color="auto" w:fill="auto"/>
          </w:tcPr>
          <w:p w:rsidR="00C44A24" w:rsidRPr="00C96046" w:rsidRDefault="005D2749" w:rsidP="001E6DD2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Straight Connector 2" o:spid="_x0000_s1028" style="position:absolute;left:0;text-align:left;z-index:251661312;visibility:visible;mso-wrap-distance-top:-3e-5mm;mso-wrap-distance-bottom:-3e-5mm;mso-position-horizontal-relative:text;mso-position-vertical-relative:text" from="63.3pt,1.35pt" to="222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G4S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TfLbI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"/>
              </w:pict>
            </w:r>
          </w:p>
          <w:p w:rsidR="00C44A24" w:rsidRPr="00C96046" w:rsidRDefault="00FD2C4F" w:rsidP="001E6DD2">
            <w:pPr>
              <w:jc w:val="righ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Điện Biên, ngày 15</w:t>
            </w:r>
            <w:r w:rsidR="00C44A24" w:rsidRPr="00C96046">
              <w:rPr>
                <w:i/>
                <w:iCs/>
                <w:sz w:val="28"/>
                <w:szCs w:val="28"/>
              </w:rPr>
              <w:t xml:space="preserve"> tháng 7 năm 2020</w:t>
            </w:r>
          </w:p>
        </w:tc>
      </w:tr>
    </w:tbl>
    <w:p w:rsidR="00C44A24" w:rsidRDefault="00C44A24" w:rsidP="00C44A24">
      <w:pPr>
        <w:jc w:val="center"/>
        <w:rPr>
          <w:b/>
          <w:bCs/>
          <w:sz w:val="26"/>
          <w:szCs w:val="28"/>
        </w:rPr>
      </w:pPr>
    </w:p>
    <w:p w:rsidR="00C44A24" w:rsidRPr="00A671AC" w:rsidRDefault="00C44A24" w:rsidP="00C44A24">
      <w:pPr>
        <w:jc w:val="center"/>
        <w:rPr>
          <w:b/>
          <w:bCs/>
          <w:sz w:val="28"/>
          <w:szCs w:val="28"/>
        </w:rPr>
      </w:pPr>
      <w:r w:rsidRPr="00A671AC">
        <w:rPr>
          <w:b/>
          <w:bCs/>
          <w:sz w:val="28"/>
          <w:szCs w:val="28"/>
        </w:rPr>
        <w:t>NGHỊ QUYẾT</w:t>
      </w:r>
    </w:p>
    <w:p w:rsidR="00C44A24" w:rsidRPr="00085BEC" w:rsidRDefault="00C44A24" w:rsidP="00C44A24">
      <w:pPr>
        <w:jc w:val="center"/>
        <w:rPr>
          <w:b/>
          <w:sz w:val="28"/>
          <w:szCs w:val="28"/>
        </w:rPr>
      </w:pPr>
      <w:r w:rsidRPr="00085BEC">
        <w:rPr>
          <w:b/>
          <w:spacing w:val="-12"/>
          <w:sz w:val="28"/>
          <w:szCs w:val="28"/>
        </w:rPr>
        <w:t xml:space="preserve">Thông qua </w:t>
      </w:r>
      <w:r>
        <w:rPr>
          <w:b/>
          <w:spacing w:val="-12"/>
          <w:sz w:val="28"/>
          <w:szCs w:val="28"/>
        </w:rPr>
        <w:t xml:space="preserve">Báo cáo </w:t>
      </w:r>
      <w:r>
        <w:rPr>
          <w:b/>
          <w:sz w:val="28"/>
          <w:szCs w:val="28"/>
        </w:rPr>
        <w:t>dự kiến K</w:t>
      </w:r>
      <w:r w:rsidRPr="00085BEC">
        <w:rPr>
          <w:b/>
          <w:sz w:val="28"/>
          <w:szCs w:val="28"/>
        </w:rPr>
        <w:t xml:space="preserve">ế hoạch </w:t>
      </w:r>
      <w:r>
        <w:rPr>
          <w:b/>
          <w:sz w:val="28"/>
          <w:szCs w:val="28"/>
        </w:rPr>
        <w:t xml:space="preserve">vốn </w:t>
      </w:r>
      <w:r w:rsidRPr="00085BEC">
        <w:rPr>
          <w:b/>
          <w:sz w:val="28"/>
          <w:szCs w:val="28"/>
        </w:rPr>
        <w:t>đầu tư công trung hạn 5 năm giai đoạn 2021</w:t>
      </w:r>
      <w:r>
        <w:rPr>
          <w:b/>
          <w:sz w:val="28"/>
          <w:szCs w:val="28"/>
        </w:rPr>
        <w:t>-2025 và dự kiến K</w:t>
      </w:r>
      <w:r w:rsidRPr="00085BEC">
        <w:rPr>
          <w:b/>
          <w:sz w:val="28"/>
          <w:szCs w:val="28"/>
        </w:rPr>
        <w:t>ế hoạch đầu tư công</w:t>
      </w:r>
      <w:r>
        <w:rPr>
          <w:b/>
          <w:sz w:val="28"/>
          <w:szCs w:val="28"/>
        </w:rPr>
        <w:t xml:space="preserve"> </w:t>
      </w:r>
      <w:r w:rsidRPr="00085BEC">
        <w:rPr>
          <w:b/>
          <w:sz w:val="28"/>
          <w:szCs w:val="28"/>
        </w:rPr>
        <w:t>năm 2021</w:t>
      </w:r>
      <w:r>
        <w:rPr>
          <w:b/>
          <w:sz w:val="28"/>
          <w:szCs w:val="28"/>
        </w:rPr>
        <w:t>,</w:t>
      </w:r>
      <w:r w:rsidRPr="00085BEC">
        <w:rPr>
          <w:b/>
          <w:sz w:val="28"/>
          <w:szCs w:val="28"/>
        </w:rPr>
        <w:t xml:space="preserve"> tỉnh Điện Biên</w:t>
      </w:r>
    </w:p>
    <w:p w:rsidR="00C44A24" w:rsidRPr="00B02FB2" w:rsidRDefault="005D2749" w:rsidP="00C44A24">
      <w:pPr>
        <w:jc w:val="center"/>
        <w:rPr>
          <w:b/>
          <w:bCs/>
          <w:i/>
          <w:iCs/>
          <w:sz w:val="36"/>
          <w:szCs w:val="28"/>
        </w:rPr>
      </w:pPr>
      <w:r>
        <w:rPr>
          <w:b/>
          <w:bCs/>
          <w:i/>
          <w:iCs/>
          <w:noProof/>
          <w:szCs w:val="28"/>
        </w:rPr>
        <w:pict>
          <v:line id="Straight Connector 1" o:spid="_x0000_s1027" style="position:absolute;left:0;text-align:left;z-index:251659264;visibility:visible" from="127.2pt,3.4pt" to="328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5q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02mezqY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"/>
        </w:pict>
      </w:r>
    </w:p>
    <w:p w:rsidR="00C44A24" w:rsidRPr="00A71F7C" w:rsidRDefault="00C44A24" w:rsidP="00C44A24">
      <w:pPr>
        <w:jc w:val="center"/>
        <w:rPr>
          <w:sz w:val="26"/>
          <w:szCs w:val="28"/>
        </w:rPr>
      </w:pPr>
      <w:r w:rsidRPr="00A71F7C">
        <w:rPr>
          <w:b/>
          <w:bCs/>
          <w:sz w:val="26"/>
          <w:szCs w:val="28"/>
        </w:rPr>
        <w:t>HỘI ĐỒNG NHÂN DÂN TỈNH ĐIỆN BIÊN</w:t>
      </w:r>
    </w:p>
    <w:p w:rsidR="00C44A24" w:rsidRPr="00A71F7C" w:rsidRDefault="00C44A24" w:rsidP="00C44A24">
      <w:pPr>
        <w:jc w:val="center"/>
        <w:rPr>
          <w:b/>
          <w:bCs/>
          <w:sz w:val="26"/>
          <w:szCs w:val="28"/>
        </w:rPr>
      </w:pPr>
      <w:r w:rsidRPr="00A71F7C">
        <w:rPr>
          <w:b/>
          <w:bCs/>
          <w:sz w:val="26"/>
          <w:szCs w:val="28"/>
        </w:rPr>
        <w:t>KHOÁ XIV, KỲ HỌP THỨ 14</w:t>
      </w:r>
    </w:p>
    <w:p w:rsidR="00C44A24" w:rsidRPr="007A34E6" w:rsidRDefault="00C44A24" w:rsidP="00C44A24">
      <w:pPr>
        <w:jc w:val="center"/>
        <w:rPr>
          <w:sz w:val="20"/>
          <w:szCs w:val="28"/>
        </w:rPr>
      </w:pPr>
    </w:p>
    <w:p w:rsidR="00C44A24" w:rsidRPr="00D17E45" w:rsidRDefault="00C44A24" w:rsidP="00C44A24">
      <w:pPr>
        <w:spacing w:before="30" w:line="264" w:lineRule="auto"/>
        <w:ind w:firstLine="720"/>
        <w:jc w:val="both"/>
        <w:rPr>
          <w:i/>
          <w:iCs/>
          <w:sz w:val="28"/>
          <w:szCs w:val="28"/>
        </w:rPr>
      </w:pPr>
      <w:r w:rsidRPr="00D17E45">
        <w:rPr>
          <w:i/>
          <w:iCs/>
          <w:sz w:val="28"/>
          <w:szCs w:val="28"/>
        </w:rPr>
        <w:t>Căn cứ Luật Tổ chức Chính quyền địa phương ngày 19</w:t>
      </w:r>
      <w:r w:rsidR="00A671AC" w:rsidRPr="00D17E45">
        <w:rPr>
          <w:i/>
          <w:iCs/>
          <w:sz w:val="28"/>
          <w:szCs w:val="28"/>
        </w:rPr>
        <w:t xml:space="preserve"> tháng </w:t>
      </w:r>
      <w:r w:rsidRPr="00D17E45">
        <w:rPr>
          <w:i/>
          <w:iCs/>
          <w:sz w:val="28"/>
          <w:szCs w:val="28"/>
        </w:rPr>
        <w:t>6</w:t>
      </w:r>
      <w:r w:rsidR="00A671AC" w:rsidRPr="00D17E45">
        <w:rPr>
          <w:i/>
          <w:iCs/>
          <w:sz w:val="28"/>
          <w:szCs w:val="28"/>
        </w:rPr>
        <w:t xml:space="preserve"> năm </w:t>
      </w:r>
      <w:r w:rsidRPr="00D17E45">
        <w:rPr>
          <w:i/>
          <w:iCs/>
          <w:sz w:val="28"/>
          <w:szCs w:val="28"/>
        </w:rPr>
        <w:t>2015;</w:t>
      </w:r>
    </w:p>
    <w:p w:rsidR="00C44A24" w:rsidRPr="00D17E45" w:rsidRDefault="00C44A24" w:rsidP="00C44A24">
      <w:pPr>
        <w:spacing w:before="30" w:line="264" w:lineRule="auto"/>
        <w:ind w:firstLine="720"/>
        <w:jc w:val="both"/>
        <w:rPr>
          <w:i/>
          <w:iCs/>
          <w:sz w:val="28"/>
          <w:szCs w:val="28"/>
        </w:rPr>
      </w:pPr>
      <w:r w:rsidRPr="00D17E45">
        <w:rPr>
          <w:i/>
          <w:iCs/>
          <w:sz w:val="28"/>
          <w:szCs w:val="28"/>
          <w:shd w:val="clear" w:color="auto" w:fill="FFFFFF"/>
        </w:rPr>
        <w:t xml:space="preserve">Căn cứ </w:t>
      </w:r>
      <w:r w:rsidRPr="00D17E45">
        <w:rPr>
          <w:i/>
          <w:iCs/>
          <w:sz w:val="28"/>
          <w:szCs w:val="28"/>
          <w:shd w:val="clear" w:color="auto" w:fill="FFFFFF"/>
          <w:lang w:val="vi-VN"/>
        </w:rPr>
        <w:t>Luật sửa đổi, bổ sung một s</w:t>
      </w:r>
      <w:r w:rsidRPr="00D17E45">
        <w:rPr>
          <w:i/>
          <w:iCs/>
          <w:sz w:val="28"/>
          <w:szCs w:val="28"/>
          <w:shd w:val="clear" w:color="auto" w:fill="FFFFFF"/>
        </w:rPr>
        <w:t>ố </w:t>
      </w:r>
      <w:r w:rsidRPr="00D17E45">
        <w:rPr>
          <w:i/>
          <w:iCs/>
          <w:sz w:val="28"/>
          <w:szCs w:val="28"/>
          <w:shd w:val="clear" w:color="auto" w:fill="FFFFFF"/>
          <w:lang w:val="vi-VN"/>
        </w:rPr>
        <w:t>điều của Luật Tổ chức Ch</w:t>
      </w:r>
      <w:r w:rsidRPr="00D17E45">
        <w:rPr>
          <w:i/>
          <w:iCs/>
          <w:sz w:val="28"/>
          <w:szCs w:val="28"/>
          <w:shd w:val="clear" w:color="auto" w:fill="FFFFFF"/>
        </w:rPr>
        <w:t>í</w:t>
      </w:r>
      <w:r w:rsidRPr="00D17E45">
        <w:rPr>
          <w:i/>
          <w:iCs/>
          <w:sz w:val="28"/>
          <w:szCs w:val="28"/>
          <w:shd w:val="clear" w:color="auto" w:fill="FFFFFF"/>
          <w:lang w:val="vi-VN"/>
        </w:rPr>
        <w:t>nh</w:t>
      </w:r>
      <w:r w:rsidRPr="00D17E45">
        <w:rPr>
          <w:i/>
          <w:iCs/>
          <w:sz w:val="28"/>
          <w:szCs w:val="28"/>
          <w:shd w:val="clear" w:color="auto" w:fill="FFFFFF"/>
        </w:rPr>
        <w:t xml:space="preserve"> phủ </w:t>
      </w:r>
      <w:r w:rsidRPr="00D17E45">
        <w:rPr>
          <w:i/>
          <w:iCs/>
          <w:sz w:val="28"/>
          <w:szCs w:val="28"/>
          <w:shd w:val="clear" w:color="auto" w:fill="FFFFFF"/>
          <w:lang w:val="vi-VN"/>
        </w:rPr>
        <w:t xml:space="preserve">và Luật Tổ chức </w:t>
      </w:r>
      <w:r w:rsidRPr="00D17E45">
        <w:rPr>
          <w:i/>
          <w:iCs/>
          <w:sz w:val="28"/>
          <w:szCs w:val="28"/>
          <w:shd w:val="clear" w:color="auto" w:fill="FFFFFF"/>
        </w:rPr>
        <w:t>C</w:t>
      </w:r>
      <w:r w:rsidRPr="00D17E45">
        <w:rPr>
          <w:i/>
          <w:iCs/>
          <w:sz w:val="28"/>
          <w:szCs w:val="28"/>
          <w:shd w:val="clear" w:color="auto" w:fill="FFFFFF"/>
          <w:lang w:val="vi-VN"/>
        </w:rPr>
        <w:t>h</w:t>
      </w:r>
      <w:r w:rsidRPr="00D17E45">
        <w:rPr>
          <w:i/>
          <w:iCs/>
          <w:sz w:val="28"/>
          <w:szCs w:val="28"/>
          <w:shd w:val="clear" w:color="auto" w:fill="FFFFFF"/>
        </w:rPr>
        <w:t>í</w:t>
      </w:r>
      <w:r w:rsidRPr="00D17E45">
        <w:rPr>
          <w:i/>
          <w:iCs/>
          <w:sz w:val="28"/>
          <w:szCs w:val="28"/>
          <w:shd w:val="clear" w:color="auto" w:fill="FFFFFF"/>
          <w:lang w:val="vi-VN"/>
        </w:rPr>
        <w:t xml:space="preserve">nh quyền địa phương </w:t>
      </w:r>
      <w:r w:rsidRPr="00D17E45">
        <w:rPr>
          <w:i/>
          <w:iCs/>
          <w:sz w:val="28"/>
          <w:szCs w:val="28"/>
        </w:rPr>
        <w:t>ngày 22</w:t>
      </w:r>
      <w:r w:rsidR="00A671AC" w:rsidRPr="00D17E45">
        <w:rPr>
          <w:i/>
          <w:iCs/>
          <w:sz w:val="28"/>
          <w:szCs w:val="28"/>
        </w:rPr>
        <w:t xml:space="preserve"> tháng 11 năm </w:t>
      </w:r>
      <w:r w:rsidRPr="00D17E45">
        <w:rPr>
          <w:i/>
          <w:iCs/>
          <w:sz w:val="28"/>
          <w:szCs w:val="28"/>
          <w:shd w:val="clear" w:color="auto" w:fill="FFFFFF"/>
          <w:lang w:val="vi-VN"/>
        </w:rPr>
        <w:t>201</w:t>
      </w:r>
      <w:r w:rsidRPr="00D17E45">
        <w:rPr>
          <w:i/>
          <w:iCs/>
          <w:sz w:val="28"/>
          <w:szCs w:val="28"/>
          <w:shd w:val="clear" w:color="auto" w:fill="FFFFFF"/>
        </w:rPr>
        <w:t>9;</w:t>
      </w:r>
      <w:r w:rsidRPr="00D17E45">
        <w:rPr>
          <w:i/>
          <w:iCs/>
          <w:sz w:val="28"/>
          <w:szCs w:val="28"/>
        </w:rPr>
        <w:t xml:space="preserve"> </w:t>
      </w:r>
    </w:p>
    <w:p w:rsidR="00C44A24" w:rsidRPr="00D17E45" w:rsidRDefault="00C44A24" w:rsidP="00C44A24">
      <w:pPr>
        <w:widowControl w:val="0"/>
        <w:spacing w:before="30" w:line="264" w:lineRule="auto"/>
        <w:ind w:firstLine="720"/>
        <w:jc w:val="both"/>
        <w:rPr>
          <w:bCs/>
          <w:i/>
          <w:iCs/>
          <w:sz w:val="28"/>
          <w:szCs w:val="28"/>
        </w:rPr>
      </w:pPr>
      <w:r w:rsidRPr="00D17E45">
        <w:rPr>
          <w:bCs/>
          <w:i/>
          <w:iCs/>
          <w:sz w:val="28"/>
          <w:szCs w:val="28"/>
        </w:rPr>
        <w:t>Căn cứ Luật Đầu tư công ngày 13</w:t>
      </w:r>
      <w:r w:rsidR="00A671AC" w:rsidRPr="00D17E45">
        <w:rPr>
          <w:bCs/>
          <w:i/>
          <w:iCs/>
          <w:sz w:val="28"/>
          <w:szCs w:val="28"/>
        </w:rPr>
        <w:t xml:space="preserve"> </w:t>
      </w:r>
      <w:r w:rsidR="00A671AC" w:rsidRPr="00D17E45">
        <w:rPr>
          <w:i/>
          <w:iCs/>
          <w:sz w:val="28"/>
          <w:szCs w:val="28"/>
        </w:rPr>
        <w:t xml:space="preserve">tháng 6 năm </w:t>
      </w:r>
      <w:r w:rsidRPr="00D17E45">
        <w:rPr>
          <w:bCs/>
          <w:i/>
          <w:iCs/>
          <w:sz w:val="28"/>
          <w:szCs w:val="28"/>
        </w:rPr>
        <w:t>2019;</w:t>
      </w:r>
    </w:p>
    <w:p w:rsidR="00C44A24" w:rsidRPr="00D17E45" w:rsidRDefault="00C44A24" w:rsidP="00C44A24">
      <w:pPr>
        <w:spacing w:before="30" w:line="264" w:lineRule="auto"/>
        <w:ind w:firstLine="720"/>
        <w:jc w:val="both"/>
        <w:rPr>
          <w:i/>
          <w:iCs/>
          <w:noProof/>
          <w:sz w:val="28"/>
          <w:szCs w:val="28"/>
        </w:rPr>
      </w:pPr>
      <w:r w:rsidRPr="00D17E45">
        <w:rPr>
          <w:i/>
          <w:iCs/>
          <w:noProof/>
          <w:sz w:val="28"/>
          <w:szCs w:val="28"/>
        </w:rPr>
        <w:t>Căn cứ Luật Ngân sách nhà nước ngày 25</w:t>
      </w:r>
      <w:r w:rsidR="00A671AC" w:rsidRPr="00D17E45">
        <w:rPr>
          <w:i/>
          <w:iCs/>
          <w:noProof/>
          <w:sz w:val="28"/>
          <w:szCs w:val="28"/>
        </w:rPr>
        <w:t xml:space="preserve"> </w:t>
      </w:r>
      <w:r w:rsidR="00A671AC" w:rsidRPr="00D17E45">
        <w:rPr>
          <w:i/>
          <w:iCs/>
          <w:sz w:val="28"/>
          <w:szCs w:val="28"/>
        </w:rPr>
        <w:t xml:space="preserve">tháng 6 năm </w:t>
      </w:r>
      <w:r w:rsidRPr="00D17E45">
        <w:rPr>
          <w:i/>
          <w:iCs/>
          <w:noProof/>
          <w:sz w:val="28"/>
          <w:szCs w:val="28"/>
        </w:rPr>
        <w:t>2015;</w:t>
      </w:r>
    </w:p>
    <w:p w:rsidR="00C44A24" w:rsidRPr="00D17E45" w:rsidRDefault="00C44A24" w:rsidP="00C44A24">
      <w:pPr>
        <w:spacing w:before="30" w:line="264" w:lineRule="auto"/>
        <w:ind w:firstLine="709"/>
        <w:jc w:val="both"/>
        <w:rPr>
          <w:i/>
          <w:iCs/>
          <w:sz w:val="28"/>
          <w:szCs w:val="28"/>
        </w:rPr>
      </w:pPr>
      <w:r w:rsidRPr="00D17E45">
        <w:rPr>
          <w:i/>
          <w:iCs/>
          <w:sz w:val="28"/>
          <w:szCs w:val="28"/>
        </w:rPr>
        <w:t>Căn cứ Chỉ thị số 20/CT-TTg</w:t>
      </w:r>
      <w:r w:rsidR="00A671AC" w:rsidRPr="00D17E45">
        <w:rPr>
          <w:i/>
          <w:iCs/>
          <w:sz w:val="28"/>
          <w:szCs w:val="28"/>
        </w:rPr>
        <w:t>,</w:t>
      </w:r>
      <w:r w:rsidRPr="00D17E45">
        <w:rPr>
          <w:i/>
          <w:iCs/>
          <w:sz w:val="28"/>
          <w:szCs w:val="28"/>
        </w:rPr>
        <w:t xml:space="preserve"> ngày 29</w:t>
      </w:r>
      <w:r w:rsidR="00A671AC" w:rsidRPr="00D17E45">
        <w:rPr>
          <w:i/>
          <w:iCs/>
          <w:sz w:val="28"/>
          <w:szCs w:val="28"/>
        </w:rPr>
        <w:t xml:space="preserve"> tháng 7 năm </w:t>
      </w:r>
      <w:r w:rsidRPr="00D17E45">
        <w:rPr>
          <w:i/>
          <w:iCs/>
          <w:sz w:val="28"/>
          <w:szCs w:val="28"/>
        </w:rPr>
        <w:t>2019 của Thủ tướng Chính phủ về lập kế hoạch đầu tư trung hạn 5 năm 2021-2025;</w:t>
      </w:r>
    </w:p>
    <w:p w:rsidR="00C44A24" w:rsidRPr="00D17E45" w:rsidRDefault="00C44A24" w:rsidP="00C44A24">
      <w:pPr>
        <w:spacing w:before="30" w:line="264" w:lineRule="auto"/>
        <w:ind w:firstLine="720"/>
        <w:jc w:val="both"/>
        <w:rPr>
          <w:i/>
          <w:iCs/>
          <w:sz w:val="28"/>
          <w:szCs w:val="28"/>
        </w:rPr>
      </w:pPr>
      <w:r w:rsidRPr="00D17E45">
        <w:rPr>
          <w:i/>
          <w:iCs/>
          <w:sz w:val="28"/>
          <w:szCs w:val="28"/>
        </w:rPr>
        <w:t>Xét Báo cáo số 208/BC-UBND</w:t>
      </w:r>
      <w:r w:rsidR="00A671AC" w:rsidRPr="00D17E45">
        <w:rPr>
          <w:i/>
          <w:iCs/>
          <w:sz w:val="28"/>
          <w:szCs w:val="28"/>
        </w:rPr>
        <w:t>,</w:t>
      </w:r>
      <w:r w:rsidRPr="00D17E45">
        <w:rPr>
          <w:i/>
          <w:iCs/>
          <w:sz w:val="28"/>
          <w:szCs w:val="28"/>
        </w:rPr>
        <w:t xml:space="preserve"> ngày 08</w:t>
      </w:r>
      <w:r w:rsidR="00A671AC" w:rsidRPr="00D17E45">
        <w:rPr>
          <w:i/>
          <w:iCs/>
          <w:sz w:val="28"/>
          <w:szCs w:val="28"/>
        </w:rPr>
        <w:t xml:space="preserve"> tháng 7 năm </w:t>
      </w:r>
      <w:r w:rsidRPr="00D17E45">
        <w:rPr>
          <w:i/>
          <w:iCs/>
          <w:sz w:val="28"/>
          <w:szCs w:val="28"/>
        </w:rPr>
        <w:t>2020 của Ủy ban nhân dân tỉnh về tổng hợp nhu cầu và dự kiến đề xuất K</w:t>
      </w:r>
      <w:r w:rsidRPr="00D17E45">
        <w:rPr>
          <w:i/>
          <w:sz w:val="28"/>
          <w:szCs w:val="28"/>
        </w:rPr>
        <w:t>ế hoạch đầu tư công trung hạn 5 năm giai đoạn 2021-2025 và dự kiến Kế hoạch đầu tư công năm 2021</w:t>
      </w:r>
      <w:r w:rsidRPr="00D17E45">
        <w:rPr>
          <w:i/>
          <w:iCs/>
          <w:sz w:val="28"/>
          <w:szCs w:val="28"/>
        </w:rPr>
        <w:t xml:space="preserve">; </w:t>
      </w:r>
      <w:r w:rsidRPr="00D17E45">
        <w:rPr>
          <w:bCs/>
          <w:i/>
          <w:iCs/>
          <w:sz w:val="28"/>
          <w:szCs w:val="28"/>
        </w:rPr>
        <w:t>Báo cáo thẩm tra số 48/BC-KTNS</w:t>
      </w:r>
      <w:r w:rsidR="00A671AC" w:rsidRPr="00D17E45">
        <w:rPr>
          <w:bCs/>
          <w:i/>
          <w:iCs/>
          <w:sz w:val="28"/>
          <w:szCs w:val="28"/>
        </w:rPr>
        <w:t>,</w:t>
      </w:r>
      <w:r w:rsidRPr="00D17E45">
        <w:rPr>
          <w:bCs/>
          <w:i/>
          <w:iCs/>
          <w:sz w:val="28"/>
          <w:szCs w:val="28"/>
        </w:rPr>
        <w:t xml:space="preserve"> ngày 12</w:t>
      </w:r>
      <w:r w:rsidR="00A671AC" w:rsidRPr="00D17E45">
        <w:rPr>
          <w:bCs/>
          <w:i/>
          <w:iCs/>
          <w:sz w:val="28"/>
          <w:szCs w:val="28"/>
        </w:rPr>
        <w:t xml:space="preserve"> </w:t>
      </w:r>
      <w:r w:rsidR="00A671AC" w:rsidRPr="00D17E45">
        <w:rPr>
          <w:i/>
          <w:iCs/>
          <w:sz w:val="28"/>
          <w:szCs w:val="28"/>
        </w:rPr>
        <w:t xml:space="preserve">tháng 7 năm </w:t>
      </w:r>
      <w:r w:rsidRPr="00D17E45">
        <w:rPr>
          <w:bCs/>
          <w:i/>
          <w:iCs/>
          <w:sz w:val="28"/>
          <w:szCs w:val="28"/>
        </w:rPr>
        <w:t>2020 của Ban Kinh tế - Ngân sách HĐND tỉnh; ý kiến thảo luận của Đại biểu Hội đồng nhân dân tỉnh tại kỳ họp</w:t>
      </w:r>
      <w:r w:rsidRPr="00D17E45">
        <w:rPr>
          <w:i/>
          <w:iCs/>
          <w:sz w:val="28"/>
          <w:szCs w:val="28"/>
        </w:rPr>
        <w:t>.</w:t>
      </w:r>
    </w:p>
    <w:p w:rsidR="00C44A24" w:rsidRDefault="00C44A24" w:rsidP="00C44A24">
      <w:pPr>
        <w:ind w:firstLine="720"/>
        <w:jc w:val="both"/>
        <w:rPr>
          <w:i/>
          <w:iCs/>
          <w:sz w:val="28"/>
          <w:szCs w:val="28"/>
        </w:rPr>
      </w:pPr>
    </w:p>
    <w:p w:rsidR="00C44A24" w:rsidRPr="00AF6103" w:rsidRDefault="00C44A24" w:rsidP="00C44A24">
      <w:pPr>
        <w:jc w:val="center"/>
        <w:rPr>
          <w:b/>
          <w:bCs/>
          <w:sz w:val="30"/>
          <w:szCs w:val="28"/>
        </w:rPr>
      </w:pPr>
      <w:r w:rsidRPr="00AF6103">
        <w:rPr>
          <w:b/>
          <w:bCs/>
          <w:sz w:val="30"/>
          <w:szCs w:val="28"/>
        </w:rPr>
        <w:t>QUYẾT NGHỊ:</w:t>
      </w:r>
    </w:p>
    <w:p w:rsidR="00C44A24" w:rsidRPr="007A34E6" w:rsidRDefault="00C44A24" w:rsidP="00C44A24">
      <w:pPr>
        <w:jc w:val="center"/>
        <w:rPr>
          <w:b/>
          <w:bCs/>
          <w:sz w:val="22"/>
          <w:szCs w:val="28"/>
        </w:rPr>
      </w:pPr>
    </w:p>
    <w:p w:rsidR="00C44A24" w:rsidRPr="00FA5FE6" w:rsidRDefault="00C44A24" w:rsidP="00C44A24">
      <w:pPr>
        <w:widowControl w:val="0"/>
        <w:spacing w:before="30" w:line="264" w:lineRule="auto"/>
        <w:ind w:firstLine="720"/>
        <w:jc w:val="both"/>
        <w:rPr>
          <w:sz w:val="28"/>
          <w:szCs w:val="28"/>
          <w:lang w:val="vi-VN"/>
        </w:rPr>
      </w:pPr>
      <w:r w:rsidRPr="00FA5FE6">
        <w:rPr>
          <w:b/>
          <w:bCs/>
          <w:sz w:val="28"/>
          <w:szCs w:val="28"/>
          <w:lang w:val="vi-VN"/>
        </w:rPr>
        <w:t>Điều 1.</w:t>
      </w:r>
      <w:r w:rsidRPr="00FA5FE6">
        <w:rPr>
          <w:sz w:val="28"/>
          <w:szCs w:val="28"/>
          <w:lang w:val="vi-VN"/>
        </w:rPr>
        <w:t xml:space="preserve"> Thông qua Báo cáo dự kiến </w:t>
      </w:r>
      <w:r w:rsidRPr="00FA5FE6">
        <w:rPr>
          <w:sz w:val="28"/>
          <w:szCs w:val="28"/>
        </w:rPr>
        <w:t>K</w:t>
      </w:r>
      <w:r w:rsidRPr="00FA5FE6">
        <w:rPr>
          <w:sz w:val="28"/>
          <w:szCs w:val="28"/>
          <w:lang w:val="vi-VN"/>
        </w:rPr>
        <w:t xml:space="preserve">ế hoạch vốn đầu tư công trung hạn 5 năm giai đoạn 2021-2025 là </w:t>
      </w:r>
      <w:r w:rsidRPr="00FA5FE6">
        <w:rPr>
          <w:bCs/>
          <w:sz w:val="28"/>
          <w:szCs w:val="28"/>
          <w:lang w:val="vi-VN"/>
        </w:rPr>
        <w:t>31.132,4</w:t>
      </w:r>
      <w:r w:rsidRPr="00FA5FE6">
        <w:rPr>
          <w:sz w:val="28"/>
          <w:szCs w:val="28"/>
          <w:lang w:val="vi-VN"/>
        </w:rPr>
        <w:t xml:space="preserve"> tỷ đồng và dự kiến </w:t>
      </w:r>
      <w:r w:rsidRPr="00FA5FE6">
        <w:rPr>
          <w:sz w:val="28"/>
          <w:szCs w:val="28"/>
        </w:rPr>
        <w:t>K</w:t>
      </w:r>
      <w:r w:rsidRPr="00FA5FE6">
        <w:rPr>
          <w:sz w:val="28"/>
          <w:szCs w:val="28"/>
          <w:lang w:val="vi-VN"/>
        </w:rPr>
        <w:t>ế hoạch đầu tư công năm 2021 là 4.501,9 tỷ đồng, cụ thể như sau: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915845">
        <w:rPr>
          <w:b/>
          <w:sz w:val="28"/>
          <w:szCs w:val="28"/>
          <w:lang w:val="vi-VN"/>
        </w:rPr>
        <w:t>1. Vốn cân đối ngân sách địa phương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 xml:space="preserve">- Dự kiến kế hoạch vốn giai đoạn 2021-2025 là 3.870,9 tỷ đồng, trong đó: Vốn bố trí cho các dự án là </w:t>
      </w:r>
      <w:r w:rsidRPr="00915845">
        <w:rPr>
          <w:bCs/>
          <w:sz w:val="28"/>
          <w:szCs w:val="28"/>
          <w:lang w:val="vi-VN"/>
        </w:rPr>
        <w:t>3.383,8</w:t>
      </w:r>
      <w:r w:rsidRPr="00915845">
        <w:rPr>
          <w:sz w:val="28"/>
          <w:szCs w:val="28"/>
          <w:lang w:val="vi-VN"/>
        </w:rPr>
        <w:t xml:space="preserve"> tỷ đồng (bao gồm: Bố trí cho các dự án chuyển tiếp 1.100,6 tỷ đồng, các dự án khởi công mới </w:t>
      </w:r>
      <w:r w:rsidRPr="00915845">
        <w:rPr>
          <w:bCs/>
          <w:sz w:val="28"/>
          <w:szCs w:val="28"/>
          <w:lang w:val="vi-VN"/>
        </w:rPr>
        <w:t xml:space="preserve">2.283,2 </w:t>
      </w:r>
      <w:r w:rsidRPr="00915845">
        <w:rPr>
          <w:sz w:val="28"/>
          <w:szCs w:val="28"/>
          <w:lang w:val="vi-VN"/>
        </w:rPr>
        <w:t>tỷ đồng); trả nợ vay, lãi vay (tạm tính) là 100 tỷ đồng; dự phòng (10%) là 387,1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 xml:space="preserve">- Dự kiến kế hoạch vốn năm 2021 là </w:t>
      </w:r>
      <w:r w:rsidRPr="00915845">
        <w:rPr>
          <w:bCs/>
          <w:sz w:val="28"/>
          <w:szCs w:val="28"/>
          <w:lang w:val="vi-VN"/>
        </w:rPr>
        <w:t>912,85</w:t>
      </w:r>
      <w:r w:rsidRPr="00915845">
        <w:rPr>
          <w:sz w:val="28"/>
          <w:szCs w:val="28"/>
          <w:lang w:val="vi-VN"/>
        </w:rPr>
        <w:t xml:space="preserve">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915845">
        <w:rPr>
          <w:b/>
          <w:sz w:val="28"/>
          <w:szCs w:val="28"/>
          <w:lang w:val="vi-VN"/>
        </w:rPr>
        <w:t>2. Vốn hỗ trợ các chương trình mục tiêu từ ngân sách Trung ương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>- Dự kiến kế hoạch vốn giai đoạn 2021-2025 là 11.664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>- Dự kiến kế hoạch vốn năm 2021 là 993,7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915845">
        <w:rPr>
          <w:b/>
          <w:sz w:val="28"/>
          <w:szCs w:val="28"/>
          <w:lang w:val="vi-VN"/>
        </w:rPr>
        <w:t>3. Vốn nước ngoài (Vốn ODA)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>- Dự kiến kế hoạch vốn giai đoạn 2021-2025 là 3.622,16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lastRenderedPageBreak/>
        <w:t>- Dự kiến kế hoạch vốn năm 2021 là 724,4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915845">
        <w:rPr>
          <w:b/>
          <w:sz w:val="28"/>
          <w:szCs w:val="28"/>
          <w:lang w:val="vi-VN"/>
        </w:rPr>
        <w:t>4. Vốn Chương trình mục tiêu quốc gia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915845">
        <w:rPr>
          <w:b/>
          <w:sz w:val="28"/>
          <w:szCs w:val="28"/>
          <w:lang w:val="vi-VN"/>
        </w:rPr>
        <w:t>4.1. Chương trình MTQG xây dựng nông thôn mới: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>- Dự kiến kế hoạch vốn giai đoạn 2021-2025 là 1.446,6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>- Dự kiến kế hoạch vốn năm 2021 là 289,3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915845">
        <w:rPr>
          <w:b/>
          <w:sz w:val="28"/>
          <w:szCs w:val="28"/>
          <w:lang w:val="vi-VN"/>
        </w:rPr>
        <w:t>4.2. Chương trình MTQG giảm nghèo nhanh bền vững: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 xml:space="preserve">a) Chương trình 30a: 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>- Dự kiến kế hoạch vốn giai đoạn 2021-2025 là 1.319,9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>- Dự kiến kế hoạch vốn năm 2021 là 301,16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ab/>
        <w:t>b) Chương trình 275: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 xml:space="preserve">- Dự kiến kế hoạch vốn giai đoạn 2021-2025 là </w:t>
      </w:r>
      <w:r w:rsidRPr="00915845">
        <w:rPr>
          <w:bCs/>
          <w:sz w:val="28"/>
          <w:szCs w:val="28"/>
          <w:lang w:val="vi-VN"/>
        </w:rPr>
        <w:t>422,56</w:t>
      </w:r>
      <w:r w:rsidRPr="00915845">
        <w:rPr>
          <w:sz w:val="28"/>
          <w:szCs w:val="28"/>
          <w:lang w:val="vi-VN"/>
        </w:rPr>
        <w:t xml:space="preserve">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>- Dự kiến kế hoạch vốn năm 2021 là 54,1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>c) Chương trình 135: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 xml:space="preserve">- Dự kiến kế hoạch vốn giai đoạn 2021-2025 là 803,1 tỷ đồng. 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>- Dự kiến kế hoạch vốn năm 2021 là 160,6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915845">
        <w:rPr>
          <w:b/>
          <w:sz w:val="28"/>
          <w:szCs w:val="28"/>
          <w:lang w:val="vi-VN"/>
        </w:rPr>
        <w:t>5. Vốn Trái phiếu Chính phủ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>- Dự kiến kế hoạch vốn giai đoạn 2021-2025 là 7.983 tỷ đồng.</w:t>
      </w:r>
    </w:p>
    <w:p w:rsidR="00C44A24" w:rsidRPr="00915845" w:rsidRDefault="00C44A24" w:rsidP="00C44A24">
      <w:pPr>
        <w:spacing w:before="30" w:line="264" w:lineRule="auto"/>
        <w:ind w:firstLine="709"/>
        <w:jc w:val="both"/>
        <w:rPr>
          <w:sz w:val="28"/>
          <w:szCs w:val="28"/>
          <w:lang w:val="vi-VN"/>
        </w:rPr>
      </w:pPr>
      <w:r w:rsidRPr="00915845">
        <w:rPr>
          <w:sz w:val="28"/>
          <w:szCs w:val="28"/>
          <w:lang w:val="vi-VN"/>
        </w:rPr>
        <w:t xml:space="preserve">- Dự kiến kế hoạch vốn năm 2021 là </w:t>
      </w:r>
      <w:r w:rsidRPr="00915845">
        <w:rPr>
          <w:bCs/>
          <w:sz w:val="28"/>
          <w:szCs w:val="28"/>
          <w:lang w:val="vi-VN"/>
        </w:rPr>
        <w:t>1.066,7</w:t>
      </w:r>
      <w:r w:rsidRPr="00915845">
        <w:rPr>
          <w:sz w:val="28"/>
          <w:szCs w:val="28"/>
          <w:lang w:val="vi-VN"/>
        </w:rPr>
        <w:t xml:space="preserve"> tỷ đồng.</w:t>
      </w:r>
    </w:p>
    <w:p w:rsidR="00C44A24" w:rsidRPr="00D17E45" w:rsidRDefault="00C44A24" w:rsidP="00C44A24">
      <w:pPr>
        <w:spacing w:before="30" w:line="264" w:lineRule="auto"/>
        <w:ind w:firstLine="720"/>
        <w:jc w:val="both"/>
        <w:rPr>
          <w:sz w:val="28"/>
          <w:szCs w:val="28"/>
          <w:lang w:val="pt-BR"/>
        </w:rPr>
      </w:pPr>
      <w:r w:rsidRPr="00D17E45">
        <w:rPr>
          <w:b/>
          <w:sz w:val="28"/>
          <w:szCs w:val="28"/>
          <w:lang w:val="pt-BR"/>
        </w:rPr>
        <w:t>Điều 2.</w:t>
      </w:r>
      <w:r w:rsidRPr="00D17E45">
        <w:rPr>
          <w:sz w:val="28"/>
          <w:szCs w:val="28"/>
          <w:lang w:val="pt-BR"/>
        </w:rPr>
        <w:t xml:space="preserve"> </w:t>
      </w:r>
      <w:r w:rsidR="00FA5FE6" w:rsidRPr="00D17E45">
        <w:rPr>
          <w:b/>
          <w:sz w:val="28"/>
          <w:szCs w:val="28"/>
          <w:lang w:val="pt-BR"/>
        </w:rPr>
        <w:t>Tổ chức thực hiện</w:t>
      </w:r>
    </w:p>
    <w:p w:rsidR="00C44A24" w:rsidRPr="00D5144E" w:rsidRDefault="00C44A24" w:rsidP="00C44A24">
      <w:pPr>
        <w:spacing w:before="30" w:line="264" w:lineRule="auto"/>
        <w:ind w:firstLine="720"/>
        <w:jc w:val="both"/>
        <w:rPr>
          <w:sz w:val="28"/>
          <w:szCs w:val="28"/>
          <w:lang w:val="pt-BR"/>
        </w:rPr>
      </w:pPr>
      <w:r w:rsidRPr="00D5144E">
        <w:rPr>
          <w:sz w:val="28"/>
          <w:szCs w:val="28"/>
          <w:lang w:val="pt-BR"/>
        </w:rPr>
        <w:t xml:space="preserve">Giao Ủy ban nhân dân tỉnh </w:t>
      </w:r>
      <w:r>
        <w:rPr>
          <w:sz w:val="28"/>
          <w:szCs w:val="28"/>
          <w:lang w:val="pt-BR"/>
        </w:rPr>
        <w:t xml:space="preserve">hoàn chỉnh báo cáo </w:t>
      </w:r>
      <w:r w:rsidRPr="00D5144E">
        <w:rPr>
          <w:sz w:val="28"/>
          <w:szCs w:val="28"/>
          <w:lang w:val="pt-BR"/>
        </w:rPr>
        <w:t xml:space="preserve">Kế hoạch đầu tư công giai đoạn 2021 – 2025 </w:t>
      </w:r>
      <w:r w:rsidRPr="00915845">
        <w:rPr>
          <w:sz w:val="28"/>
          <w:szCs w:val="28"/>
          <w:lang w:val="vi-VN"/>
        </w:rPr>
        <w:t xml:space="preserve">và dự kiến Kế hoạch đầu tư công năm 2021 để trình Chính phủ, các Bộ, ngành Trung ương theo quy định. Sau khi có Nghị quyết của </w:t>
      </w:r>
      <w:r w:rsidRPr="00D5144E">
        <w:rPr>
          <w:sz w:val="28"/>
          <w:szCs w:val="28"/>
          <w:lang w:val="pt-BR"/>
        </w:rPr>
        <w:t>Ủy ban Thường vụ Quốc hội</w:t>
      </w:r>
      <w:r>
        <w:rPr>
          <w:sz w:val="28"/>
          <w:szCs w:val="28"/>
          <w:lang w:val="pt-BR"/>
        </w:rPr>
        <w:t xml:space="preserve"> và chỉ đạo của Chính phủ</w:t>
      </w:r>
      <w:r w:rsidRPr="00915845">
        <w:rPr>
          <w:sz w:val="28"/>
          <w:szCs w:val="28"/>
          <w:lang w:val="vi-VN"/>
        </w:rPr>
        <w:t xml:space="preserve"> về </w:t>
      </w:r>
      <w:r w:rsidRPr="00D5144E">
        <w:rPr>
          <w:sz w:val="28"/>
          <w:szCs w:val="28"/>
          <w:lang w:val="pt-BR"/>
        </w:rPr>
        <w:t xml:space="preserve">nguyên tắc, tiêu chí, định mức, tổng nguồn vốn đầu tư công trung hạn giai đoạn 2021 – 2025, UBND tỉnh </w:t>
      </w:r>
      <w:r>
        <w:rPr>
          <w:sz w:val="28"/>
          <w:szCs w:val="28"/>
          <w:lang w:val="pt-BR"/>
        </w:rPr>
        <w:t xml:space="preserve">tiếp tục rà soát, </w:t>
      </w:r>
      <w:r w:rsidRPr="00D5144E">
        <w:rPr>
          <w:sz w:val="28"/>
          <w:szCs w:val="28"/>
          <w:lang w:val="pt-BR"/>
        </w:rPr>
        <w:t>hoàn thiện trình HĐND tỉnh</w:t>
      </w:r>
      <w:r>
        <w:rPr>
          <w:sz w:val="28"/>
          <w:szCs w:val="28"/>
          <w:lang w:val="pt-BR"/>
        </w:rPr>
        <w:t xml:space="preserve"> quyết định theo thẩm quyền</w:t>
      </w:r>
      <w:r w:rsidRPr="00D5144E">
        <w:rPr>
          <w:sz w:val="28"/>
          <w:szCs w:val="28"/>
          <w:lang w:val="pt-BR"/>
        </w:rPr>
        <w:t>.</w:t>
      </w:r>
    </w:p>
    <w:p w:rsidR="00C44A24" w:rsidRPr="008E3362" w:rsidRDefault="00C44A24" w:rsidP="00C44A24">
      <w:pPr>
        <w:spacing w:before="30" w:line="264" w:lineRule="auto"/>
        <w:ind w:firstLine="720"/>
        <w:jc w:val="both"/>
        <w:rPr>
          <w:sz w:val="28"/>
          <w:szCs w:val="28"/>
          <w:lang w:val="pt-BR"/>
        </w:rPr>
      </w:pPr>
      <w:r w:rsidRPr="008E3362">
        <w:rPr>
          <w:b/>
          <w:sz w:val="28"/>
          <w:szCs w:val="28"/>
          <w:lang w:val="pt-BR"/>
        </w:rPr>
        <w:t>Điều 3.</w:t>
      </w:r>
      <w:r w:rsidRPr="008E3362">
        <w:rPr>
          <w:sz w:val="28"/>
          <w:szCs w:val="28"/>
          <w:lang w:val="pt-BR"/>
        </w:rPr>
        <w:t xml:space="preserve"> Nghị quyết này có hiệu lực thi hành kể từ ngày Hội đồng nhân dân tỉnh thông qua.</w:t>
      </w:r>
    </w:p>
    <w:p w:rsidR="00C44A24" w:rsidRPr="00915845" w:rsidRDefault="00C44A24" w:rsidP="00C44A24">
      <w:pPr>
        <w:spacing w:before="30" w:line="264" w:lineRule="auto"/>
        <w:ind w:firstLine="720"/>
        <w:jc w:val="both"/>
        <w:rPr>
          <w:i/>
          <w:sz w:val="28"/>
          <w:szCs w:val="28"/>
          <w:lang w:val="pt-BR"/>
        </w:rPr>
      </w:pPr>
      <w:r w:rsidRPr="008E3362">
        <w:rPr>
          <w:i/>
          <w:sz w:val="28"/>
          <w:szCs w:val="28"/>
          <w:lang w:val="pt-BR"/>
        </w:rPr>
        <w:t xml:space="preserve">Nghị quyết này đã được Hội đồng nhân dân tỉnh Điện Biên </w:t>
      </w:r>
      <w:r w:rsidR="00FA5FE6">
        <w:rPr>
          <w:i/>
          <w:sz w:val="28"/>
          <w:szCs w:val="28"/>
          <w:lang w:val="pt-BR"/>
        </w:rPr>
        <w:t>K</w:t>
      </w:r>
      <w:r w:rsidRPr="008E3362">
        <w:rPr>
          <w:i/>
          <w:sz w:val="28"/>
          <w:szCs w:val="28"/>
          <w:lang w:val="pt-BR"/>
        </w:rPr>
        <w:t xml:space="preserve">hóa XIV, </w:t>
      </w:r>
      <w:r w:rsidR="00FA5FE6">
        <w:rPr>
          <w:i/>
          <w:sz w:val="28"/>
          <w:szCs w:val="28"/>
          <w:lang w:val="pt-BR"/>
        </w:rPr>
        <w:t>k</w:t>
      </w:r>
      <w:r w:rsidRPr="008E3362">
        <w:rPr>
          <w:i/>
          <w:sz w:val="28"/>
          <w:szCs w:val="28"/>
          <w:lang w:val="pt-BR"/>
        </w:rPr>
        <w:t>ỳ họp thứ 1</w:t>
      </w:r>
      <w:r>
        <w:rPr>
          <w:i/>
          <w:sz w:val="28"/>
          <w:szCs w:val="28"/>
          <w:lang w:val="pt-BR"/>
        </w:rPr>
        <w:t>4</w:t>
      </w:r>
      <w:r w:rsidRPr="008E3362">
        <w:rPr>
          <w:i/>
          <w:sz w:val="28"/>
          <w:szCs w:val="28"/>
          <w:lang w:val="pt-BR"/>
        </w:rPr>
        <w:t xml:space="preserve"> thông qua </w:t>
      </w:r>
      <w:r>
        <w:rPr>
          <w:i/>
          <w:sz w:val="28"/>
          <w:szCs w:val="28"/>
          <w:lang w:val="pt-BR"/>
        </w:rPr>
        <w:t xml:space="preserve">ngày 15 </w:t>
      </w:r>
      <w:r w:rsidRPr="00915845">
        <w:rPr>
          <w:i/>
          <w:sz w:val="28"/>
          <w:szCs w:val="28"/>
          <w:lang w:val="pt-BR"/>
        </w:rPr>
        <w:t>tháng 7 năm 2020./.</w:t>
      </w:r>
    </w:p>
    <w:p w:rsidR="00C44A24" w:rsidRPr="00915845" w:rsidRDefault="00C44A24" w:rsidP="00C44A24">
      <w:pPr>
        <w:spacing w:before="40" w:line="264" w:lineRule="auto"/>
        <w:ind w:firstLine="720"/>
        <w:jc w:val="both"/>
        <w:rPr>
          <w:i/>
          <w:sz w:val="18"/>
          <w:szCs w:val="28"/>
          <w:lang w:val="pt-BR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697"/>
        <w:gridCol w:w="4517"/>
      </w:tblGrid>
      <w:tr w:rsidR="00C44A24" w:rsidRPr="00883DA2" w:rsidTr="005D731C">
        <w:tc>
          <w:tcPr>
            <w:tcW w:w="4697" w:type="dxa"/>
          </w:tcPr>
          <w:p w:rsidR="00C44A24" w:rsidRPr="00915845" w:rsidRDefault="00C44A24" w:rsidP="001E6DD2">
            <w:pPr>
              <w:jc w:val="both"/>
              <w:rPr>
                <w:i/>
                <w:sz w:val="26"/>
                <w:lang w:val="pt-BR"/>
              </w:rPr>
            </w:pPr>
            <w:r w:rsidRPr="00915845">
              <w:rPr>
                <w:i/>
                <w:sz w:val="26"/>
                <w:lang w:val="pt-BR"/>
              </w:rPr>
              <w:t>Nơi nhận:</w:t>
            </w:r>
          </w:p>
          <w:p w:rsidR="00C44A24" w:rsidRPr="00915845" w:rsidRDefault="00C44A24" w:rsidP="001E6DD2">
            <w:pPr>
              <w:jc w:val="both"/>
              <w:rPr>
                <w:lang w:val="pt-BR"/>
              </w:rPr>
            </w:pPr>
            <w:r w:rsidRPr="00915845">
              <w:rPr>
                <w:sz w:val="22"/>
                <w:szCs w:val="22"/>
                <w:lang w:val="pt-BR"/>
              </w:rPr>
              <w:t>- UBTV Quốc hội;</w:t>
            </w:r>
          </w:p>
          <w:p w:rsidR="00C44A24" w:rsidRPr="00915845" w:rsidRDefault="00C44A24" w:rsidP="001E6DD2">
            <w:pPr>
              <w:jc w:val="both"/>
              <w:rPr>
                <w:lang w:val="pt-BR"/>
              </w:rPr>
            </w:pPr>
            <w:r w:rsidRPr="00915845">
              <w:rPr>
                <w:sz w:val="22"/>
                <w:szCs w:val="22"/>
                <w:lang w:val="pt-BR"/>
              </w:rPr>
              <w:t xml:space="preserve">- Chính phủ; </w:t>
            </w:r>
          </w:p>
          <w:p w:rsidR="00C44A24" w:rsidRPr="00915845" w:rsidRDefault="00C44A24" w:rsidP="001E6DD2">
            <w:pPr>
              <w:jc w:val="both"/>
              <w:rPr>
                <w:lang w:val="pt-BR"/>
              </w:rPr>
            </w:pPr>
            <w:r w:rsidRPr="00915845">
              <w:rPr>
                <w:sz w:val="22"/>
                <w:szCs w:val="22"/>
                <w:lang w:val="pt-BR"/>
              </w:rPr>
              <w:t>- Văn phòng Chính phủ;</w:t>
            </w:r>
          </w:p>
          <w:p w:rsidR="00C44A24" w:rsidRPr="00915845" w:rsidRDefault="00C44A24" w:rsidP="001E6DD2">
            <w:pPr>
              <w:jc w:val="both"/>
              <w:rPr>
                <w:lang w:val="pt-BR"/>
              </w:rPr>
            </w:pPr>
            <w:r w:rsidRPr="00915845">
              <w:rPr>
                <w:sz w:val="22"/>
                <w:szCs w:val="22"/>
                <w:lang w:val="pt-BR"/>
              </w:rPr>
              <w:t>- Các Bộ: Kế hoạch và Đầu tư; Tài chính;</w:t>
            </w:r>
          </w:p>
          <w:p w:rsidR="00C44A24" w:rsidRPr="00915845" w:rsidRDefault="00C44A24" w:rsidP="001E6DD2">
            <w:pPr>
              <w:jc w:val="both"/>
              <w:rPr>
                <w:lang w:val="pt-BR"/>
              </w:rPr>
            </w:pPr>
            <w:r w:rsidRPr="00915845">
              <w:rPr>
                <w:sz w:val="22"/>
                <w:szCs w:val="22"/>
                <w:lang w:val="pt-BR"/>
              </w:rPr>
              <w:t xml:space="preserve">- TT. Tỉnh ủy, </w:t>
            </w:r>
            <w:r w:rsidR="00E34813" w:rsidRPr="00915845">
              <w:rPr>
                <w:sz w:val="22"/>
                <w:szCs w:val="22"/>
                <w:lang w:val="pt-BR"/>
              </w:rPr>
              <w:t xml:space="preserve">TT </w:t>
            </w:r>
            <w:r w:rsidRPr="00915845">
              <w:rPr>
                <w:sz w:val="22"/>
                <w:szCs w:val="22"/>
                <w:lang w:val="pt-BR"/>
              </w:rPr>
              <w:t>HĐND</w:t>
            </w:r>
            <w:r w:rsidR="00E34813" w:rsidRPr="00915845">
              <w:rPr>
                <w:sz w:val="22"/>
                <w:szCs w:val="22"/>
                <w:lang w:val="pt-BR"/>
              </w:rPr>
              <w:t xml:space="preserve"> tỉnh</w:t>
            </w:r>
            <w:r w:rsidRPr="00915845">
              <w:rPr>
                <w:sz w:val="22"/>
                <w:szCs w:val="22"/>
                <w:lang w:val="pt-BR"/>
              </w:rPr>
              <w:t>, UBND tỉnh;</w:t>
            </w:r>
          </w:p>
          <w:p w:rsidR="00C44A24" w:rsidRPr="007A34E6" w:rsidRDefault="00C44A24" w:rsidP="001E6DD2">
            <w:pPr>
              <w:rPr>
                <w:lang w:val="en-GB"/>
              </w:rPr>
            </w:pPr>
            <w:r w:rsidRPr="007A34E6">
              <w:rPr>
                <w:sz w:val="22"/>
                <w:szCs w:val="22"/>
                <w:lang w:val="en-GB"/>
              </w:rPr>
              <w:t xml:space="preserve">- Uỷ </w:t>
            </w:r>
            <w:r w:rsidR="00E34813">
              <w:rPr>
                <w:sz w:val="22"/>
                <w:szCs w:val="22"/>
                <w:lang w:val="en-GB"/>
              </w:rPr>
              <w:t>ban MTTQ Việt Nam tỉnh</w:t>
            </w:r>
            <w:r w:rsidRPr="007A34E6">
              <w:rPr>
                <w:sz w:val="22"/>
                <w:szCs w:val="22"/>
                <w:lang w:val="en-GB"/>
              </w:rPr>
              <w:t>;</w:t>
            </w:r>
          </w:p>
          <w:p w:rsidR="00C44A24" w:rsidRPr="007A34E6" w:rsidRDefault="00C44A24" w:rsidP="001E6DD2">
            <w:pPr>
              <w:rPr>
                <w:lang w:val="en-GB"/>
              </w:rPr>
            </w:pPr>
            <w:r w:rsidRPr="007A34E6">
              <w:rPr>
                <w:sz w:val="22"/>
                <w:szCs w:val="22"/>
                <w:lang w:val="en-GB"/>
              </w:rPr>
              <w:t>- Đại biểu QH tỉnh, ĐB HĐND tỉnh;</w:t>
            </w:r>
          </w:p>
          <w:p w:rsidR="00C44A24" w:rsidRPr="007A34E6" w:rsidRDefault="00C44A24" w:rsidP="001E6DD2">
            <w:pPr>
              <w:ind w:right="-142"/>
            </w:pPr>
            <w:r w:rsidRPr="007A34E6">
              <w:rPr>
                <w:sz w:val="22"/>
                <w:szCs w:val="22"/>
                <w:lang w:val="vi-VN"/>
              </w:rPr>
              <w:t>- Các Sở</w:t>
            </w:r>
            <w:r w:rsidRPr="007A34E6">
              <w:rPr>
                <w:sz w:val="22"/>
                <w:szCs w:val="22"/>
              </w:rPr>
              <w:t>, ban ngành, đoàn thể tỉnh</w:t>
            </w:r>
            <w:r w:rsidRPr="007A34E6">
              <w:rPr>
                <w:sz w:val="22"/>
                <w:szCs w:val="22"/>
                <w:lang w:val="vi-VN"/>
              </w:rPr>
              <w:t>;</w:t>
            </w:r>
          </w:p>
          <w:p w:rsidR="00C44A24" w:rsidRDefault="00C44A24" w:rsidP="001E6DD2">
            <w:pPr>
              <w:ind w:right="-142"/>
            </w:pPr>
            <w:r w:rsidRPr="007A34E6">
              <w:rPr>
                <w:sz w:val="22"/>
                <w:szCs w:val="22"/>
                <w:lang w:val="vi-VN"/>
              </w:rPr>
              <w:t xml:space="preserve">- </w:t>
            </w:r>
            <w:r w:rsidR="00E34813">
              <w:rPr>
                <w:sz w:val="22"/>
                <w:szCs w:val="22"/>
              </w:rPr>
              <w:t xml:space="preserve">TT HĐND, </w:t>
            </w:r>
            <w:r w:rsidRPr="007A34E6">
              <w:rPr>
                <w:sz w:val="22"/>
                <w:szCs w:val="22"/>
                <w:lang w:val="vi-VN"/>
              </w:rPr>
              <w:t xml:space="preserve">UBND </w:t>
            </w:r>
            <w:r w:rsidRPr="007A34E6">
              <w:rPr>
                <w:sz w:val="22"/>
                <w:szCs w:val="22"/>
              </w:rPr>
              <w:t>các huyện, thị xã, thành phố</w:t>
            </w:r>
            <w:r w:rsidRPr="007A34E6">
              <w:rPr>
                <w:sz w:val="22"/>
                <w:szCs w:val="22"/>
                <w:lang w:val="vi-VN"/>
              </w:rPr>
              <w:t xml:space="preserve">; </w:t>
            </w:r>
          </w:p>
          <w:p w:rsidR="00E34813" w:rsidRPr="00E34813" w:rsidRDefault="00E34813" w:rsidP="001E6DD2">
            <w:pPr>
              <w:ind w:right="-142"/>
            </w:pPr>
            <w:r w:rsidRPr="007A34E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LĐ, CV Văn phòng HĐND tỉnh;</w:t>
            </w:r>
          </w:p>
          <w:p w:rsidR="00C44A24" w:rsidRPr="007A34E6" w:rsidRDefault="00C44A24" w:rsidP="00B94724">
            <w:pPr>
              <w:jc w:val="both"/>
            </w:pPr>
            <w:r w:rsidRPr="007A34E6">
              <w:rPr>
                <w:sz w:val="22"/>
                <w:szCs w:val="22"/>
              </w:rPr>
              <w:t>- Lưu: VT</w:t>
            </w:r>
            <w:r w:rsidR="00E34813">
              <w:rPr>
                <w:sz w:val="22"/>
                <w:szCs w:val="22"/>
              </w:rPr>
              <w:t>.</w:t>
            </w:r>
          </w:p>
        </w:tc>
        <w:tc>
          <w:tcPr>
            <w:tcW w:w="4517" w:type="dxa"/>
          </w:tcPr>
          <w:p w:rsidR="00C44A24" w:rsidRPr="00087683" w:rsidRDefault="00C44A24" w:rsidP="001E6DD2">
            <w:pPr>
              <w:jc w:val="center"/>
              <w:rPr>
                <w:b/>
                <w:sz w:val="26"/>
                <w:szCs w:val="28"/>
              </w:rPr>
            </w:pPr>
            <w:r w:rsidRPr="00087683">
              <w:rPr>
                <w:b/>
                <w:sz w:val="26"/>
                <w:szCs w:val="28"/>
              </w:rPr>
              <w:t>CHỦ TỊCH</w:t>
            </w:r>
          </w:p>
          <w:p w:rsidR="00C44A24" w:rsidRPr="00883DA2" w:rsidRDefault="00C44A24" w:rsidP="001E6DD2">
            <w:pPr>
              <w:jc w:val="both"/>
            </w:pPr>
          </w:p>
          <w:p w:rsidR="00C44A24" w:rsidRPr="00883DA2" w:rsidRDefault="00C44A24" w:rsidP="001E6DD2">
            <w:pPr>
              <w:jc w:val="both"/>
            </w:pPr>
          </w:p>
          <w:p w:rsidR="00C44A24" w:rsidRPr="00883DA2" w:rsidRDefault="00C44A24" w:rsidP="001E6DD2">
            <w:pPr>
              <w:jc w:val="both"/>
            </w:pPr>
          </w:p>
          <w:p w:rsidR="00915845" w:rsidRPr="00CD27A6" w:rsidRDefault="00915845" w:rsidP="00915845">
            <w:pPr>
              <w:jc w:val="center"/>
              <w:rPr>
                <w:i/>
                <w:lang w:val="nl-NL"/>
              </w:rPr>
            </w:pPr>
            <w:r w:rsidRPr="00CD27A6">
              <w:rPr>
                <w:i/>
                <w:lang w:val="nl-NL"/>
              </w:rPr>
              <w:t>(Đã ký)</w:t>
            </w:r>
          </w:p>
          <w:p w:rsidR="00596555" w:rsidRDefault="00596555" w:rsidP="001E6DD2">
            <w:bookmarkStart w:id="0" w:name="_GoBack"/>
            <w:bookmarkEnd w:id="0"/>
          </w:p>
          <w:p w:rsidR="00C44A24" w:rsidRPr="001E2D9A" w:rsidRDefault="00C44A24" w:rsidP="001E6DD2"/>
          <w:p w:rsidR="00C44A24" w:rsidRPr="001E2D9A" w:rsidRDefault="00C44A24" w:rsidP="001E6DD2"/>
          <w:p w:rsidR="00C44A24" w:rsidRPr="001E2D9A" w:rsidRDefault="00C44A24" w:rsidP="001E6DD2">
            <w:pPr>
              <w:jc w:val="center"/>
              <w:rPr>
                <w:b/>
                <w:bCs/>
                <w:sz w:val="28"/>
                <w:szCs w:val="28"/>
              </w:rPr>
            </w:pPr>
            <w:r w:rsidRPr="001E2D9A">
              <w:rPr>
                <w:b/>
                <w:bCs/>
                <w:sz w:val="28"/>
                <w:szCs w:val="28"/>
              </w:rPr>
              <w:t>Lò Văn Muôn</w:t>
            </w:r>
          </w:p>
        </w:tc>
      </w:tr>
    </w:tbl>
    <w:p w:rsidR="00814412" w:rsidRDefault="00814412"/>
    <w:sectPr w:rsidR="00814412" w:rsidSect="00B94724">
      <w:headerReference w:type="default" r:id="rId6"/>
      <w:pgSz w:w="11907" w:h="16840" w:code="9"/>
      <w:pgMar w:top="851" w:right="102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49" w:rsidRDefault="005D2749" w:rsidP="00B94724">
      <w:r>
        <w:separator/>
      </w:r>
    </w:p>
  </w:endnote>
  <w:endnote w:type="continuationSeparator" w:id="0">
    <w:p w:rsidR="005D2749" w:rsidRDefault="005D2749" w:rsidP="00B9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49" w:rsidRDefault="005D2749" w:rsidP="00B94724">
      <w:r>
        <w:separator/>
      </w:r>
    </w:p>
  </w:footnote>
  <w:footnote w:type="continuationSeparator" w:id="0">
    <w:p w:rsidR="005D2749" w:rsidRDefault="005D2749" w:rsidP="00B94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177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4724" w:rsidRDefault="00864673">
        <w:pPr>
          <w:pStyle w:val="Header"/>
          <w:jc w:val="center"/>
        </w:pPr>
        <w:r>
          <w:fldChar w:fldCharType="begin"/>
        </w:r>
        <w:r w:rsidR="00B94724">
          <w:instrText xml:space="preserve"> PAGE   \* MERGEFORMAT </w:instrText>
        </w:r>
        <w:r>
          <w:fldChar w:fldCharType="separate"/>
        </w:r>
        <w:r w:rsidR="00915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724" w:rsidRDefault="00B947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A24"/>
    <w:rsid w:val="000725D6"/>
    <w:rsid w:val="00097124"/>
    <w:rsid w:val="002A65DE"/>
    <w:rsid w:val="00596555"/>
    <w:rsid w:val="005D2749"/>
    <w:rsid w:val="005D5F79"/>
    <w:rsid w:val="005D731C"/>
    <w:rsid w:val="00814412"/>
    <w:rsid w:val="00864673"/>
    <w:rsid w:val="00915845"/>
    <w:rsid w:val="00A671AC"/>
    <w:rsid w:val="00AF6103"/>
    <w:rsid w:val="00B94724"/>
    <w:rsid w:val="00C44A24"/>
    <w:rsid w:val="00D17E45"/>
    <w:rsid w:val="00E34813"/>
    <w:rsid w:val="00FA5FE6"/>
    <w:rsid w:val="00FD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123750D9-5F6D-404C-8185-D83924D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7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7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3347</Characters>
  <Application>Microsoft Office Word</Application>
  <DocSecurity>0</DocSecurity>
  <Lines>27</Lines>
  <Paragraphs>7</Paragraphs>
  <ScaleCrop>false</ScaleCrop>
  <Company>google.com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PC</cp:lastModifiedBy>
  <cp:revision>12</cp:revision>
  <dcterms:created xsi:type="dcterms:W3CDTF">2020-07-16T02:44:00Z</dcterms:created>
  <dcterms:modified xsi:type="dcterms:W3CDTF">2020-07-22T08:04:00Z</dcterms:modified>
</cp:coreProperties>
</file>