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5"/>
        <w:gridCol w:w="5706"/>
      </w:tblGrid>
      <w:tr w:rsidR="003B5C9A" w:rsidRPr="003B5C9A" w14:paraId="14DAF705" w14:textId="77777777" w:rsidTr="00DB68A0">
        <w:trPr>
          <w:trHeight w:val="621"/>
        </w:trPr>
        <w:tc>
          <w:tcPr>
            <w:tcW w:w="3365" w:type="dxa"/>
          </w:tcPr>
          <w:p w14:paraId="1DFC2AC2"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6"/>
                <w:szCs w:val="26"/>
                <w:lang w:val="fr-FR"/>
              </w:rPr>
              <w:t>HỘI ĐỒNG NHÂN DÂN</w:t>
            </w:r>
          </w:p>
          <w:p w14:paraId="6E011B22"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6"/>
                <w:szCs w:val="26"/>
                <w:lang w:val="fr-FR"/>
              </w:rPr>
              <w:t>TỈNH ĐIỆN BIÊN</w:t>
            </w:r>
          </w:p>
        </w:tc>
        <w:tc>
          <w:tcPr>
            <w:tcW w:w="5706" w:type="dxa"/>
          </w:tcPr>
          <w:p w14:paraId="3B7ACC35"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6"/>
                <w:szCs w:val="26"/>
                <w:lang w:val="en-US"/>
              </w:rPr>
              <w:t>CỘNG HOÀ XÃ HỘI CHỦ NGHĨA VIỆT NAM</w:t>
            </w:r>
          </w:p>
          <w:p w14:paraId="70F8D39C"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8"/>
                <w:szCs w:val="24"/>
                <w:lang w:val="en-US"/>
              </w:rPr>
              <w:t>Độc lập - Tự do - Hạnh phúc</w:t>
            </w:r>
          </w:p>
        </w:tc>
      </w:tr>
      <w:tr w:rsidR="00DB68A0" w:rsidRPr="003B5C9A" w14:paraId="2B8BA02C" w14:textId="77777777" w:rsidTr="00DB68A0">
        <w:trPr>
          <w:trHeight w:val="802"/>
        </w:trPr>
        <w:tc>
          <w:tcPr>
            <w:tcW w:w="3365" w:type="dxa"/>
          </w:tcPr>
          <w:p w14:paraId="2F432B4C" w14:textId="36DC7025" w:rsidR="00DB68A0" w:rsidRPr="003B5C9A" w:rsidRDefault="00DB68A0" w:rsidP="005303B6">
            <w:pPr>
              <w:spacing w:after="0" w:line="240" w:lineRule="auto"/>
              <w:jc w:val="both"/>
              <w:rPr>
                <w:rFonts w:ascii="Times New Roman" w:eastAsia="Times New Roman" w:hAnsi="Times New Roman"/>
                <w:sz w:val="28"/>
                <w:szCs w:val="24"/>
                <w:lang w:val="en-US"/>
              </w:rPr>
            </w:pPr>
            <w:r w:rsidRPr="003B5C9A">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sz w:val="28"/>
                <w:szCs w:val="24"/>
                <w:lang w:val="fr-FR"/>
              </w:rPr>
              <w:t>Số:         /NQ-HĐND</w:t>
            </w:r>
          </w:p>
        </w:tc>
        <w:tc>
          <w:tcPr>
            <w:tcW w:w="5706" w:type="dxa"/>
          </w:tcPr>
          <w:p w14:paraId="50B5B922" w14:textId="09011F56" w:rsidR="00DB68A0" w:rsidRPr="003B5C9A" w:rsidRDefault="00DB68A0" w:rsidP="005303B6">
            <w:pPr>
              <w:spacing w:after="0" w:line="240" w:lineRule="auto"/>
              <w:jc w:val="both"/>
              <w:rPr>
                <w:rFonts w:ascii="Times New Roman" w:eastAsia="Times New Roman" w:hAnsi="Times New Roman"/>
                <w:i/>
                <w:iCs/>
                <w:sz w:val="28"/>
                <w:szCs w:val="24"/>
                <w:lang w:val="en-US"/>
              </w:rPr>
            </w:pPr>
            <w:r w:rsidRPr="003B5C9A">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i/>
                <w:iCs/>
                <w:sz w:val="28"/>
                <w:szCs w:val="24"/>
                <w:lang w:val="en-US"/>
              </w:rPr>
              <w:t>Điện Biên, ngày      tháng      năm 2021</w:t>
            </w:r>
          </w:p>
        </w:tc>
      </w:tr>
    </w:tbl>
    <w:p w14:paraId="268C702F" w14:textId="77777777" w:rsidR="00DB68A0" w:rsidRPr="003B5C9A" w:rsidRDefault="00DB68A0" w:rsidP="00DB68A0">
      <w:pPr>
        <w:spacing w:before="120" w:after="0" w:line="240" w:lineRule="auto"/>
        <w:jc w:val="center"/>
        <w:rPr>
          <w:rFonts w:ascii="Times New Roman" w:eastAsia="Times New Roman" w:hAnsi="Times New Roman"/>
          <w:b/>
          <w:bCs/>
          <w:sz w:val="28"/>
          <w:szCs w:val="28"/>
          <w:lang w:val="en-US"/>
        </w:rPr>
      </w:pPr>
    </w:p>
    <w:p w14:paraId="74B87763" w14:textId="77777777" w:rsidR="00DB68A0" w:rsidRPr="003B5C9A" w:rsidRDefault="00DB68A0" w:rsidP="00DB68A0">
      <w:pPr>
        <w:spacing w:before="120" w:after="0" w:line="240" w:lineRule="auto"/>
        <w:jc w:val="center"/>
        <w:rPr>
          <w:rFonts w:ascii="Times New Roman" w:eastAsia="Times New Roman" w:hAnsi="Times New Roman"/>
          <w:b/>
          <w:bCs/>
          <w:sz w:val="28"/>
          <w:szCs w:val="28"/>
          <w:lang w:val="en-US"/>
        </w:rPr>
      </w:pPr>
      <w:r w:rsidRPr="003B5C9A">
        <w:rPr>
          <w:rFonts w:ascii="Times New Roman" w:eastAsia="Times New Roman" w:hAnsi="Times New Roman"/>
          <w:b/>
          <w:bCs/>
          <w:sz w:val="28"/>
          <w:szCs w:val="28"/>
          <w:lang w:val="en-US"/>
        </w:rPr>
        <w:t>NGHỊ QUYẾT</w:t>
      </w:r>
    </w:p>
    <w:p w14:paraId="646044A6" w14:textId="5BD1706B" w:rsidR="00023F58" w:rsidRPr="003B5C9A" w:rsidRDefault="00DB68A0" w:rsidP="00DB68A0">
      <w:pPr>
        <w:spacing w:after="0" w:line="240" w:lineRule="auto"/>
        <w:jc w:val="center"/>
        <w:rPr>
          <w:rFonts w:asciiTheme="majorHAnsi" w:eastAsia="Times New Roman" w:hAnsiTheme="majorHAnsi" w:cstheme="majorHAnsi"/>
          <w:b/>
          <w:bCs/>
          <w:sz w:val="28"/>
          <w:szCs w:val="28"/>
          <w:lang w:val="en-US"/>
        </w:rPr>
      </w:pPr>
      <w:r w:rsidRPr="003B5C9A">
        <w:rPr>
          <w:rFonts w:ascii="Times New Roman" w:eastAsia="Times New Roman" w:hAnsi="Times New Roman"/>
          <w:b/>
          <w:bCs/>
          <w:sz w:val="28"/>
          <w:szCs w:val="28"/>
          <w:lang w:val="en-US"/>
        </w:rPr>
        <w:t>Về chủ trương đầu tư dự án</w:t>
      </w:r>
      <w:r w:rsidRPr="003B5C9A">
        <w:rPr>
          <w:rFonts w:asciiTheme="majorHAnsi" w:eastAsia="Times New Roman" w:hAnsiTheme="majorHAnsi" w:cstheme="majorHAnsi"/>
          <w:b/>
          <w:bCs/>
          <w:sz w:val="28"/>
          <w:szCs w:val="28"/>
          <w:lang w:val="en-US"/>
        </w:rPr>
        <w:t xml:space="preserve"> </w:t>
      </w:r>
      <w:r w:rsidR="00023F58" w:rsidRPr="003B5C9A">
        <w:rPr>
          <w:rFonts w:asciiTheme="majorHAnsi" w:hAnsiTheme="majorHAnsi" w:cstheme="majorHAnsi"/>
          <w:b/>
          <w:sz w:val="28"/>
          <w:szCs w:val="28"/>
        </w:rPr>
        <w:t>Nâng cấp Đường vào Đồn biên phòng Thanh Luông 423 đến Mốc 104, xã Thanh Luông, huyện Điện Biên</w:t>
      </w:r>
    </w:p>
    <w:p w14:paraId="34E941AE" w14:textId="5FC849D8" w:rsidR="00DB68A0" w:rsidRPr="003B5C9A" w:rsidRDefault="00DB68A0" w:rsidP="00DB68A0">
      <w:pPr>
        <w:spacing w:after="0" w:line="240" w:lineRule="auto"/>
        <w:rPr>
          <w:rFonts w:ascii="Times New Roman" w:eastAsia="Times New Roman" w:hAnsi="Times New Roman"/>
          <w:b/>
          <w:iCs/>
          <w:sz w:val="28"/>
          <w:szCs w:val="24"/>
          <w:lang w:val="en-US"/>
        </w:rPr>
      </w:pPr>
      <w:r w:rsidRPr="003B5C9A">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73898447" w14:textId="77777777" w:rsidR="00DB68A0" w:rsidRPr="003B5C9A" w:rsidRDefault="00DB68A0" w:rsidP="00DB68A0">
      <w:pPr>
        <w:widowControl w:val="0"/>
        <w:spacing w:before="120" w:after="0" w:line="240" w:lineRule="auto"/>
        <w:jc w:val="center"/>
        <w:rPr>
          <w:rFonts w:ascii="Times New Roman" w:eastAsia="Times New Roman" w:hAnsi="Times New Roman"/>
          <w:b/>
          <w:bCs/>
          <w:sz w:val="28"/>
          <w:szCs w:val="28"/>
          <w:lang w:val="en-US"/>
        </w:rPr>
      </w:pPr>
      <w:r w:rsidRPr="003B5C9A">
        <w:rPr>
          <w:rFonts w:ascii="Times New Roman" w:eastAsia="Times New Roman" w:hAnsi="Times New Roman"/>
          <w:b/>
          <w:sz w:val="28"/>
          <w:szCs w:val="28"/>
          <w:lang w:val="en-US"/>
        </w:rPr>
        <w:t>HỘI ĐỒNG NHÂN DÂN TỈNH ĐIỆN BIÊN</w:t>
      </w:r>
    </w:p>
    <w:p w14:paraId="7DA49059" w14:textId="714848B3" w:rsidR="00DB68A0" w:rsidRPr="003B5C9A" w:rsidRDefault="00C97F11" w:rsidP="00DB68A0">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DB68A0" w:rsidRPr="003B5C9A">
        <w:rPr>
          <w:rFonts w:ascii="Times New Roman" w:eastAsia="Times New Roman" w:hAnsi="Times New Roman"/>
          <w:b/>
          <w:sz w:val="28"/>
          <w:szCs w:val="28"/>
          <w:lang w:val="en-US"/>
        </w:rPr>
        <w:t>, KỲ HỌP THỨ</w:t>
      </w:r>
      <w:r w:rsidR="00DB68A0" w:rsidRPr="003B5C9A">
        <w:rPr>
          <w:rFonts w:ascii="Times New Roman" w:eastAsia="Times New Roman" w:hAnsi="Times New Roman"/>
          <w:b/>
          <w:sz w:val="28"/>
          <w:szCs w:val="28"/>
        </w:rPr>
        <w:t xml:space="preserve"> </w:t>
      </w:r>
      <w:r>
        <w:rPr>
          <w:rFonts w:ascii="Times New Roman" w:eastAsia="Times New Roman" w:hAnsi="Times New Roman"/>
          <w:b/>
          <w:sz w:val="28"/>
          <w:szCs w:val="28"/>
          <w:lang w:val="en-US"/>
        </w:rPr>
        <w:t>NHẤT</w:t>
      </w:r>
    </w:p>
    <w:p w14:paraId="2D42B094" w14:textId="77777777" w:rsidR="00DB68A0" w:rsidRPr="003B5C9A" w:rsidRDefault="00DB68A0" w:rsidP="00DB68A0">
      <w:pPr>
        <w:spacing w:after="0" w:line="240" w:lineRule="auto"/>
        <w:ind w:firstLine="720"/>
        <w:jc w:val="both"/>
        <w:rPr>
          <w:rFonts w:ascii="Times New Roman" w:eastAsia="Times New Roman" w:hAnsi="Times New Roman"/>
          <w:sz w:val="28"/>
          <w:szCs w:val="28"/>
          <w:lang w:val="en-US"/>
        </w:rPr>
      </w:pPr>
    </w:p>
    <w:p w14:paraId="69884BA4" w14:textId="77777777" w:rsidR="003B5C9A" w:rsidRPr="003B5C9A" w:rsidRDefault="003B5C9A" w:rsidP="003B5C9A">
      <w:pPr>
        <w:spacing w:before="120" w:after="120" w:line="240" w:lineRule="auto"/>
        <w:ind w:firstLine="720"/>
        <w:jc w:val="both"/>
        <w:rPr>
          <w:rFonts w:ascii="Times New Roman" w:hAnsi="Times New Roman"/>
          <w:i/>
          <w:iCs/>
          <w:sz w:val="28"/>
          <w:szCs w:val="28"/>
          <w:lang w:val="pt-BR"/>
        </w:rPr>
      </w:pPr>
      <w:r w:rsidRPr="003B5C9A">
        <w:rPr>
          <w:rFonts w:ascii="Times New Roman" w:hAnsi="Times New Roman"/>
          <w:i/>
          <w:iCs/>
          <w:sz w:val="28"/>
          <w:szCs w:val="28"/>
          <w:lang w:val="pt-BR"/>
        </w:rPr>
        <w:t xml:space="preserve">Căn cứ Luật Tổ chức Chính quyền địa phương ngày 19/6/2015; Luật sửa đổi, bổ sung một số điều của Luật tổ chức Chính phủ và Luật tổ chức chính quyền địa phương ngày 22/11/2019; </w:t>
      </w:r>
    </w:p>
    <w:p w14:paraId="2CCABAE1" w14:textId="77777777" w:rsidR="003B5C9A" w:rsidRPr="003B5C9A" w:rsidRDefault="003B5C9A" w:rsidP="003B5C9A">
      <w:pPr>
        <w:spacing w:before="120" w:after="120" w:line="240" w:lineRule="auto"/>
        <w:ind w:firstLine="720"/>
        <w:jc w:val="both"/>
        <w:rPr>
          <w:rFonts w:ascii="Times New Roman" w:hAnsi="Times New Roman"/>
          <w:i/>
          <w:iCs/>
          <w:sz w:val="28"/>
          <w:szCs w:val="28"/>
          <w:lang w:val="pt-BR"/>
        </w:rPr>
      </w:pPr>
      <w:r w:rsidRPr="003B5C9A">
        <w:rPr>
          <w:rFonts w:ascii="Times New Roman" w:hAnsi="Times New Roman"/>
          <w:i/>
          <w:iCs/>
          <w:sz w:val="28"/>
          <w:szCs w:val="28"/>
          <w:lang w:val="pt-BR"/>
        </w:rPr>
        <w:t>Căn cứ Luật Đầu tư công ngày 13/6/2019;</w:t>
      </w:r>
    </w:p>
    <w:p w14:paraId="78701D94" w14:textId="77777777" w:rsidR="003B5C9A" w:rsidRPr="003B5C9A" w:rsidRDefault="003B5C9A" w:rsidP="003B5C9A">
      <w:pPr>
        <w:spacing w:before="120" w:after="120" w:line="240" w:lineRule="auto"/>
        <w:ind w:firstLine="720"/>
        <w:jc w:val="both"/>
        <w:rPr>
          <w:rFonts w:ascii="Times New Roman" w:hAnsi="Times New Roman"/>
          <w:i/>
          <w:iCs/>
          <w:sz w:val="28"/>
          <w:szCs w:val="28"/>
          <w:lang w:val="pt-BR"/>
        </w:rPr>
      </w:pPr>
      <w:r w:rsidRPr="003B5C9A">
        <w:rPr>
          <w:rFonts w:ascii="Times New Roman" w:hAnsi="Times New Roman"/>
          <w:i/>
          <w:iCs/>
          <w:sz w:val="28"/>
          <w:szCs w:val="28"/>
          <w:lang w:val="pt-BR"/>
        </w:rPr>
        <w:t>Căn cứ Nghị định số 40/2020/NĐ-CP ngày 06/4/2020 của Chính phủ về quy định chi tiết thi hành một số điều của Luật Đầu tư công;</w:t>
      </w:r>
    </w:p>
    <w:p w14:paraId="002BC0CA" w14:textId="77777777" w:rsidR="003B5C9A" w:rsidRPr="003B5C9A" w:rsidRDefault="003B5C9A" w:rsidP="003B5C9A">
      <w:pPr>
        <w:spacing w:before="120" w:after="120" w:line="240" w:lineRule="auto"/>
        <w:ind w:firstLine="720"/>
        <w:jc w:val="both"/>
        <w:rPr>
          <w:rFonts w:ascii="Times New Roman" w:hAnsi="Times New Roman"/>
          <w:i/>
          <w:iCs/>
          <w:sz w:val="28"/>
          <w:szCs w:val="28"/>
          <w:lang w:val="pt-BR"/>
        </w:rPr>
      </w:pPr>
      <w:r w:rsidRPr="003B5C9A">
        <w:rPr>
          <w:rFonts w:ascii="Times New Roman" w:hAnsi="Times New Roman"/>
          <w:i/>
          <w:iCs/>
          <w:sz w:val="28"/>
          <w:szCs w:val="28"/>
          <w:lang w:val="pt-BR"/>
        </w:rPr>
        <w:t>Theo đề nghị của Ủy ban nhân dân tỉnh.</w:t>
      </w:r>
    </w:p>
    <w:p w14:paraId="1CA29AAC" w14:textId="77777777" w:rsidR="00DB68A0" w:rsidRPr="003B5C9A" w:rsidRDefault="00DB68A0" w:rsidP="00DB68A0">
      <w:pPr>
        <w:spacing w:before="300" w:after="300" w:line="240" w:lineRule="auto"/>
        <w:jc w:val="center"/>
        <w:rPr>
          <w:rFonts w:ascii="Times New Roman" w:eastAsia="Times New Roman" w:hAnsi="Times New Roman"/>
          <w:b/>
          <w:sz w:val="28"/>
          <w:szCs w:val="28"/>
          <w:lang w:val="nl-NL"/>
        </w:rPr>
      </w:pPr>
      <w:r w:rsidRPr="003B5C9A">
        <w:rPr>
          <w:rFonts w:ascii="Times New Roman" w:eastAsia="Times New Roman" w:hAnsi="Times New Roman"/>
          <w:b/>
          <w:sz w:val="28"/>
          <w:szCs w:val="28"/>
          <w:lang w:val="nl-NL"/>
        </w:rPr>
        <w:t>QUYẾT NGHỊ:</w:t>
      </w:r>
    </w:p>
    <w:p w14:paraId="185CDBAA" w14:textId="34CB6287" w:rsidR="00912D1F" w:rsidRPr="003B5C9A" w:rsidRDefault="00DB68A0" w:rsidP="006C221F">
      <w:pPr>
        <w:spacing w:before="60" w:after="60" w:line="240" w:lineRule="auto"/>
        <w:ind w:firstLine="720"/>
        <w:jc w:val="both"/>
        <w:rPr>
          <w:rFonts w:asciiTheme="majorHAnsi" w:hAnsiTheme="majorHAnsi" w:cstheme="majorHAnsi"/>
          <w:b/>
          <w:sz w:val="28"/>
          <w:szCs w:val="28"/>
          <w:lang w:val="en-US"/>
        </w:rPr>
      </w:pPr>
      <w:r w:rsidRPr="003B5C9A">
        <w:rPr>
          <w:rFonts w:asciiTheme="majorHAnsi" w:eastAsia="Times New Roman" w:hAnsiTheme="majorHAnsi" w:cstheme="majorHAnsi"/>
          <w:b/>
          <w:bCs/>
          <w:sz w:val="28"/>
          <w:szCs w:val="24"/>
          <w:lang w:val="nl-NL"/>
        </w:rPr>
        <w:t xml:space="preserve">Điều 1. </w:t>
      </w:r>
      <w:r w:rsidRPr="003B5C9A">
        <w:rPr>
          <w:rFonts w:asciiTheme="majorHAnsi" w:eastAsia="Times New Roman" w:hAnsiTheme="majorHAnsi" w:cstheme="majorHAnsi"/>
          <w:sz w:val="28"/>
          <w:szCs w:val="28"/>
          <w:lang w:val="nl-NL"/>
        </w:rPr>
        <w:t xml:space="preserve">Phê duyệt chủ trương đầu tư dự án </w:t>
      </w:r>
      <w:r w:rsidR="00912D1F" w:rsidRPr="003B5C9A">
        <w:rPr>
          <w:rFonts w:asciiTheme="majorHAnsi" w:hAnsiTheme="majorHAnsi" w:cstheme="majorHAnsi"/>
          <w:sz w:val="28"/>
          <w:szCs w:val="28"/>
        </w:rPr>
        <w:t>Nâng cấp Đường vào Đồn Biên phòng Thanh Luông 423 đến Mốc 104, xã Thanh Luông, huyện Điện Biên</w:t>
      </w:r>
      <w:r w:rsidR="00912D1F" w:rsidRPr="003B5C9A">
        <w:rPr>
          <w:rFonts w:asciiTheme="majorHAnsi" w:hAnsiTheme="majorHAnsi" w:cstheme="majorHAnsi"/>
          <w:sz w:val="28"/>
          <w:szCs w:val="28"/>
          <w:lang w:val="en-US"/>
        </w:rPr>
        <w:t xml:space="preserve"> với nội dung sau:</w:t>
      </w:r>
    </w:p>
    <w:p w14:paraId="2DBF6498" w14:textId="3198E6DE" w:rsidR="003240B6" w:rsidRPr="003B5C9A" w:rsidRDefault="00DB68A0" w:rsidP="006C221F">
      <w:pPr>
        <w:spacing w:before="60" w:after="60" w:line="240" w:lineRule="auto"/>
        <w:ind w:firstLine="720"/>
        <w:jc w:val="both"/>
        <w:rPr>
          <w:rFonts w:ascii="Times New Roman" w:eastAsia="Times New Roman" w:hAnsi="Times New Roman"/>
          <w:sz w:val="28"/>
          <w:szCs w:val="28"/>
          <w:lang w:val="nl-NL"/>
        </w:rPr>
      </w:pPr>
      <w:r w:rsidRPr="003B5C9A">
        <w:rPr>
          <w:rFonts w:ascii="Times New Roman" w:eastAsia="Times New Roman" w:hAnsi="Times New Roman"/>
          <w:b/>
          <w:sz w:val="28"/>
          <w:szCs w:val="28"/>
          <w:lang w:val="nl-NL"/>
        </w:rPr>
        <w:t>1. Mục tiêu đầu tư</w:t>
      </w:r>
      <w:r w:rsidR="003240B6" w:rsidRPr="003B5C9A">
        <w:rPr>
          <w:rFonts w:ascii="Times New Roman" w:eastAsia="Times New Roman" w:hAnsi="Times New Roman"/>
          <w:sz w:val="28"/>
          <w:szCs w:val="28"/>
          <w:lang w:val="nl-NL"/>
        </w:rPr>
        <w:t xml:space="preserve">: </w:t>
      </w:r>
      <w:r w:rsidR="003240B6" w:rsidRPr="003B5C9A">
        <w:rPr>
          <w:rFonts w:asciiTheme="majorHAnsi" w:hAnsiTheme="majorHAnsi" w:cstheme="majorHAnsi"/>
          <w:sz w:val="28"/>
          <w:szCs w:val="28"/>
        </w:rPr>
        <w:t xml:space="preserve">Đầu tư xây dựng dự án Nâng cấp đường vào Đồn Biên phòng Thanh Luông 423 đến Mốc 104 xã Thanh Luông, huyện Điện Biên nhằm đảm bảo giao thông trên tuyến đường tuần tra biên giới không bị gián đoạn, tăng tính cơ động của lực lượng biên phòng trong triển khai các hoạt động tuần tra, quản lý đường biên, cột mốc, đấu tranh phòng chống tội phạm, giữ gìn an ninh trật tự, an toàn xã hội trong trong khu vực biên giới, từng bước củng cố và giữ vững chủ quyền, an ninh biên giới quốc gia. Hoàn thiện mạng lưới hạ tầng giao thông khu vực kết nối với khu vực thành phố góp phần phát triển kinh tế xã hội, nâng cao đời sống nhân dân, đặc biệt là các bản giáp biên giới. </w:t>
      </w:r>
    </w:p>
    <w:p w14:paraId="50FECB01" w14:textId="49332B85" w:rsidR="003240B6" w:rsidRPr="003B5C9A" w:rsidRDefault="00DB68A0" w:rsidP="006C221F">
      <w:pPr>
        <w:spacing w:before="60" w:after="60" w:line="240" w:lineRule="auto"/>
        <w:ind w:firstLine="720"/>
        <w:jc w:val="both"/>
        <w:rPr>
          <w:rFonts w:ascii="Times New Roman" w:eastAsia="Times New Roman" w:hAnsi="Times New Roman"/>
          <w:b/>
          <w:sz w:val="28"/>
          <w:szCs w:val="28"/>
          <w:lang w:val="nl-NL"/>
        </w:rPr>
      </w:pPr>
      <w:r w:rsidRPr="003B5C9A">
        <w:rPr>
          <w:rFonts w:ascii="Times New Roman" w:eastAsia="Times New Roman" w:hAnsi="Times New Roman"/>
          <w:b/>
          <w:sz w:val="28"/>
          <w:szCs w:val="28"/>
          <w:lang w:val="nl-NL"/>
        </w:rPr>
        <w:t>2. Quy mô đầu tư</w:t>
      </w:r>
      <w:r w:rsidR="003240B6" w:rsidRPr="003B5C9A">
        <w:rPr>
          <w:rFonts w:ascii="Times New Roman" w:eastAsia="Times New Roman" w:hAnsi="Times New Roman"/>
          <w:b/>
          <w:sz w:val="28"/>
          <w:szCs w:val="28"/>
          <w:lang w:val="nl-NL"/>
        </w:rPr>
        <w:t xml:space="preserve">: </w:t>
      </w:r>
      <w:r w:rsidR="003240B6" w:rsidRPr="003B5C9A">
        <w:rPr>
          <w:rFonts w:asciiTheme="majorHAnsi" w:hAnsiTheme="majorHAnsi" w:cstheme="majorHAnsi"/>
          <w:sz w:val="28"/>
          <w:szCs w:val="28"/>
        </w:rPr>
        <w:t>Đầu tư nâng cấp tuyến đường với tổng chiều dài khoảng 12,3Km; điểm đầu tuyến từ khu vực bản Món, xã Thanh Luông (giao với tuyến Đường giao thông kết nối các khu vực kinh tế trọng điểm thuộc vùng kinh tế động lực dọc trục Quốc lộ 279 và Quốc lộ 12 tại Km3+465); điểm cuối tuyến tại khu vực Mốc 104, trong đó:</w:t>
      </w:r>
    </w:p>
    <w:p w14:paraId="59BEBAEE" w14:textId="77777777" w:rsidR="003240B6" w:rsidRPr="003B5C9A" w:rsidRDefault="003240B6" w:rsidP="006C221F">
      <w:pPr>
        <w:spacing w:before="60" w:after="60"/>
        <w:ind w:firstLine="720"/>
        <w:jc w:val="both"/>
        <w:rPr>
          <w:rFonts w:asciiTheme="majorHAnsi" w:hAnsiTheme="majorHAnsi" w:cstheme="majorHAnsi"/>
          <w:sz w:val="28"/>
          <w:szCs w:val="28"/>
          <w:lang w:val="es-ES"/>
        </w:rPr>
      </w:pPr>
      <w:r w:rsidRPr="003B5C9A">
        <w:rPr>
          <w:rFonts w:asciiTheme="majorHAnsi" w:hAnsiTheme="majorHAnsi" w:cstheme="majorHAnsi"/>
          <w:b/>
          <w:i/>
          <w:sz w:val="28"/>
          <w:szCs w:val="28"/>
        </w:rPr>
        <w:t>a) Đoạn từ Km0+00m - Km7+300m</w:t>
      </w:r>
      <w:r w:rsidRPr="003B5C9A">
        <w:rPr>
          <w:rFonts w:asciiTheme="majorHAnsi" w:hAnsiTheme="majorHAnsi" w:cstheme="majorHAnsi"/>
          <w:sz w:val="28"/>
          <w:szCs w:val="28"/>
        </w:rPr>
        <w:t>: Đầu tư theo tiêu chuẩn đường giao thông cấp VI - miền núi (TCVN 4054-2005) có chiều dài tuyến khoảng L1 = 7,3Km; bề rộng nền đường Bn = 6,0m + w; bề rộng mặt đường Bm = 3,5m + w; bề rộng lề đường Blề = 2x1,25m, bề rộng lề gia cố B</w:t>
      </w:r>
      <w:r w:rsidRPr="003B5C9A">
        <w:rPr>
          <w:rFonts w:asciiTheme="majorHAnsi" w:hAnsiTheme="majorHAnsi" w:cstheme="majorHAnsi"/>
          <w:sz w:val="28"/>
          <w:szCs w:val="28"/>
          <w:vertAlign w:val="subscript"/>
        </w:rPr>
        <w:t>lgc</w:t>
      </w:r>
      <w:r w:rsidRPr="003B5C9A">
        <w:rPr>
          <w:rFonts w:asciiTheme="majorHAnsi" w:hAnsiTheme="majorHAnsi" w:cstheme="majorHAnsi"/>
          <w:sz w:val="28"/>
          <w:szCs w:val="28"/>
        </w:rPr>
        <w:t xml:space="preserve"> = 2x1,0m, bề rộng lề đất </w:t>
      </w:r>
      <w:r w:rsidRPr="003B5C9A">
        <w:rPr>
          <w:rFonts w:asciiTheme="majorHAnsi" w:hAnsiTheme="majorHAnsi" w:cstheme="majorHAnsi"/>
          <w:sz w:val="28"/>
          <w:szCs w:val="28"/>
        </w:rPr>
        <w:lastRenderedPageBreak/>
        <w:t>B</w:t>
      </w:r>
      <w:r w:rsidRPr="003B5C9A">
        <w:rPr>
          <w:rFonts w:asciiTheme="majorHAnsi" w:hAnsiTheme="majorHAnsi" w:cstheme="majorHAnsi"/>
          <w:sz w:val="28"/>
          <w:szCs w:val="28"/>
          <w:vertAlign w:val="subscript"/>
        </w:rPr>
        <w:t>lđ</w:t>
      </w:r>
      <w:r w:rsidRPr="003B5C9A">
        <w:rPr>
          <w:rFonts w:asciiTheme="majorHAnsi" w:hAnsiTheme="majorHAnsi" w:cstheme="majorHAnsi"/>
          <w:sz w:val="28"/>
          <w:szCs w:val="28"/>
        </w:rPr>
        <w:t xml:space="preserve"> = 2x0,25m. Kết cấu mặt đường bằng bê tông nhựa. </w:t>
      </w:r>
      <w:r w:rsidRPr="003B5C9A">
        <w:rPr>
          <w:rFonts w:asciiTheme="majorHAnsi" w:hAnsiTheme="majorHAnsi" w:cstheme="majorHAnsi"/>
          <w:bCs/>
          <w:iCs/>
          <w:sz w:val="28"/>
          <w:szCs w:val="28"/>
          <w:lang w:val="nl-NL"/>
        </w:rPr>
        <w:t>Công trình thoát nước ngang theo hoạt tại thiết kế H30-XB80. Công trình cầu theo hoạt tải thiết kế HL93</w:t>
      </w:r>
      <w:r w:rsidRPr="003B5C9A">
        <w:rPr>
          <w:rFonts w:asciiTheme="majorHAnsi" w:hAnsiTheme="majorHAnsi" w:cstheme="majorHAnsi"/>
          <w:iCs/>
          <w:sz w:val="28"/>
          <w:szCs w:val="28"/>
        </w:rPr>
        <w:t xml:space="preserve">; </w:t>
      </w:r>
      <w:r w:rsidRPr="003B5C9A">
        <w:rPr>
          <w:rFonts w:asciiTheme="majorHAnsi" w:hAnsiTheme="majorHAnsi" w:cstheme="majorHAnsi"/>
          <w:sz w:val="28"/>
          <w:szCs w:val="28"/>
        </w:rPr>
        <w:t xml:space="preserve">Công trình thoát nước dọc hình thang, rãnh gia cố bằng BTXM, </w:t>
      </w:r>
      <w:r w:rsidRPr="003B5C9A">
        <w:rPr>
          <w:rFonts w:asciiTheme="majorHAnsi" w:hAnsiTheme="majorHAnsi" w:cstheme="majorHAnsi"/>
          <w:iCs/>
          <w:sz w:val="28"/>
          <w:szCs w:val="28"/>
        </w:rPr>
        <w:t xml:space="preserve">rãnh hộp bằng BTCT tại các vị trí nút giao, đường giao, khu vực đông dân cư. </w:t>
      </w:r>
      <w:r w:rsidRPr="003B5C9A">
        <w:rPr>
          <w:rFonts w:asciiTheme="majorHAnsi" w:hAnsiTheme="majorHAnsi" w:cstheme="majorHAnsi"/>
          <w:sz w:val="28"/>
          <w:szCs w:val="28"/>
          <w:lang w:val="es-ES"/>
        </w:rPr>
        <w:t>Công trình an toàn giao thông theo tiêu chuẩn hiện hành.</w:t>
      </w:r>
    </w:p>
    <w:p w14:paraId="051626F0" w14:textId="77777777" w:rsidR="003240B6" w:rsidRPr="003B5C9A" w:rsidRDefault="003240B6" w:rsidP="006C221F">
      <w:pPr>
        <w:spacing w:before="60" w:after="60"/>
        <w:ind w:firstLine="720"/>
        <w:jc w:val="both"/>
        <w:rPr>
          <w:rFonts w:asciiTheme="majorHAnsi" w:hAnsiTheme="majorHAnsi" w:cstheme="majorHAnsi"/>
          <w:sz w:val="28"/>
          <w:szCs w:val="28"/>
          <w:lang w:val="en-US"/>
        </w:rPr>
      </w:pPr>
      <w:r w:rsidRPr="003B5C9A">
        <w:rPr>
          <w:rFonts w:asciiTheme="majorHAnsi" w:hAnsiTheme="majorHAnsi" w:cstheme="majorHAnsi"/>
          <w:b/>
          <w:i/>
          <w:sz w:val="28"/>
          <w:szCs w:val="28"/>
        </w:rPr>
        <w:t>b) Đoạn từ Km7+300m-:-Km12+300m:</w:t>
      </w:r>
      <w:r w:rsidRPr="003B5C9A">
        <w:rPr>
          <w:rFonts w:asciiTheme="majorHAnsi" w:hAnsiTheme="majorHAnsi" w:cstheme="majorHAnsi"/>
          <w:sz w:val="28"/>
          <w:szCs w:val="28"/>
        </w:rPr>
        <w:t xml:space="preserve"> Hót sạt, tu sửa, san gạt lại nền đường hiện trạng, sửa chữa, bổ sung công trình thoát nước, kiên cố mặt đường BTXM. Bề rộng nền đường Bn = 2,0m; bề rộng mặt đường Bm = 1,5m; bề rộng lề đường tối thiểu Blề = 2 x 0,25m; kết cấu mặt đường bằng BTXM. Công trình thoát nước dọc hình thang và gia cố bằng BTXM tại các vị trí xung yếu. Công trình thoát nước ngang tận dụng công trình cũ, sửa chữa hư hỏng và bổ sung tại vị trí khe tụ thủy. Kết cấu cống bằng BTXM và BTCT.</w:t>
      </w:r>
    </w:p>
    <w:p w14:paraId="10CF6FFB" w14:textId="77777777" w:rsidR="006C221F" w:rsidRPr="003B5C9A" w:rsidRDefault="003240B6" w:rsidP="006C221F">
      <w:pPr>
        <w:spacing w:before="60" w:after="60"/>
        <w:ind w:firstLine="720"/>
        <w:jc w:val="both"/>
        <w:rPr>
          <w:rFonts w:asciiTheme="majorHAnsi" w:hAnsiTheme="majorHAnsi" w:cstheme="majorHAnsi"/>
          <w:sz w:val="28"/>
          <w:szCs w:val="28"/>
        </w:rPr>
      </w:pPr>
      <w:r w:rsidRPr="003B5C9A">
        <w:rPr>
          <w:rFonts w:asciiTheme="majorHAnsi" w:hAnsiTheme="majorHAnsi" w:cstheme="majorHAnsi"/>
          <w:b/>
          <w:i/>
          <w:sz w:val="28"/>
          <w:szCs w:val="28"/>
        </w:rPr>
        <w:t xml:space="preserve">c) Bậc thăm Mốc: </w:t>
      </w:r>
      <w:r w:rsidRPr="003B5C9A">
        <w:rPr>
          <w:rFonts w:asciiTheme="majorHAnsi" w:hAnsiTheme="majorHAnsi" w:cstheme="majorHAnsi"/>
          <w:sz w:val="28"/>
          <w:szCs w:val="28"/>
        </w:rPr>
        <w:t>Đối với những đoạn tuyến có độ dốc dọc lớn thiết kế bậc tam cấp phục vụ công tác tuần tra. Chiều rộng bậc tam cấp Btc=1,5m. Kết cấu bậc bằng bê tông, bê tông cốt thép có lan can kiên cố.</w:t>
      </w:r>
    </w:p>
    <w:p w14:paraId="03DE7848" w14:textId="41345C8D" w:rsidR="00DB68A0" w:rsidRPr="003B5C9A" w:rsidRDefault="00DB68A0" w:rsidP="006C221F">
      <w:pPr>
        <w:spacing w:before="60" w:after="60"/>
        <w:ind w:firstLine="720"/>
        <w:jc w:val="both"/>
        <w:rPr>
          <w:rFonts w:asciiTheme="majorHAnsi" w:hAnsiTheme="majorHAnsi" w:cstheme="majorHAnsi"/>
          <w:sz w:val="28"/>
          <w:szCs w:val="28"/>
        </w:rPr>
      </w:pPr>
      <w:r w:rsidRPr="003B5C9A">
        <w:rPr>
          <w:rFonts w:ascii="Times New Roman" w:eastAsia="Times New Roman" w:hAnsi="Times New Roman"/>
          <w:b/>
          <w:sz w:val="28"/>
          <w:szCs w:val="28"/>
          <w:lang w:val="nl-NL"/>
        </w:rPr>
        <w:t xml:space="preserve">3. </w:t>
      </w:r>
      <w:r w:rsidRPr="003B5C9A">
        <w:rPr>
          <w:rFonts w:ascii="Times New Roman" w:hAnsi="Times New Roman"/>
          <w:b/>
          <w:sz w:val="28"/>
          <w:szCs w:val="28"/>
        </w:rPr>
        <w:t xml:space="preserve">Nhóm dự án: </w:t>
      </w:r>
      <w:r w:rsidRPr="003B5C9A">
        <w:rPr>
          <w:rFonts w:ascii="Times New Roman" w:hAnsi="Times New Roman"/>
          <w:sz w:val="28"/>
          <w:szCs w:val="28"/>
        </w:rPr>
        <w:t xml:space="preserve">Dự án nhóm </w:t>
      </w:r>
      <w:r w:rsidRPr="003B5C9A">
        <w:rPr>
          <w:rFonts w:ascii="Times New Roman" w:hAnsi="Times New Roman"/>
          <w:sz w:val="28"/>
          <w:szCs w:val="28"/>
          <w:lang w:val="en-US"/>
        </w:rPr>
        <w:t>B</w:t>
      </w:r>
      <w:r w:rsidRPr="003B5C9A">
        <w:rPr>
          <w:rFonts w:ascii="Times New Roman" w:eastAsia="Times New Roman" w:hAnsi="Times New Roman"/>
          <w:iCs/>
          <w:sz w:val="28"/>
          <w:szCs w:val="28"/>
          <w:lang w:val="nl-NL"/>
        </w:rPr>
        <w:t>.</w:t>
      </w:r>
    </w:p>
    <w:p w14:paraId="08B90C45" w14:textId="311CB6C9" w:rsidR="00DB68A0" w:rsidRPr="003B5C9A" w:rsidRDefault="00DB68A0" w:rsidP="006C221F">
      <w:pPr>
        <w:spacing w:before="60" w:after="60" w:line="240" w:lineRule="auto"/>
        <w:ind w:firstLine="720"/>
        <w:jc w:val="both"/>
        <w:rPr>
          <w:rFonts w:ascii="Times New Roman" w:eastAsia="Times New Roman" w:hAnsi="Times New Roman"/>
          <w:b/>
          <w:sz w:val="28"/>
          <w:szCs w:val="28"/>
          <w:lang w:val="nl-NL"/>
        </w:rPr>
      </w:pPr>
      <w:r w:rsidRPr="003B5C9A">
        <w:rPr>
          <w:rFonts w:ascii="Times New Roman" w:eastAsia="Times New Roman" w:hAnsi="Times New Roman"/>
          <w:b/>
          <w:sz w:val="28"/>
          <w:szCs w:val="28"/>
          <w:lang w:val="nl-NL"/>
        </w:rPr>
        <w:t xml:space="preserve">4. Tổng mức đầu tư dự án: </w:t>
      </w:r>
      <w:r w:rsidR="003240B6" w:rsidRPr="003B5C9A">
        <w:rPr>
          <w:rFonts w:ascii="Times New Roman" w:hAnsi="Times New Roman"/>
          <w:bCs/>
          <w:sz w:val="28"/>
          <w:szCs w:val="28"/>
          <w:lang w:val="en-US"/>
        </w:rPr>
        <w:t>85</w:t>
      </w:r>
      <w:r w:rsidRPr="003B5C9A">
        <w:rPr>
          <w:rFonts w:ascii="Times New Roman" w:hAnsi="Times New Roman"/>
          <w:bCs/>
          <w:sz w:val="28"/>
          <w:szCs w:val="28"/>
        </w:rPr>
        <w:t>.000</w:t>
      </w:r>
      <w:r w:rsidRPr="003B5C9A">
        <w:rPr>
          <w:rFonts w:ascii="Times New Roman" w:hAnsi="Times New Roman"/>
          <w:bCs/>
          <w:sz w:val="28"/>
          <w:szCs w:val="28"/>
          <w:lang w:val="en-US"/>
        </w:rPr>
        <w:t xml:space="preserve"> triệu đồng</w:t>
      </w:r>
    </w:p>
    <w:p w14:paraId="44356941" w14:textId="16C3E4E6" w:rsidR="00DB68A0" w:rsidRPr="003B5C9A" w:rsidRDefault="00DB68A0" w:rsidP="006C221F">
      <w:pPr>
        <w:spacing w:before="60" w:after="60" w:line="240" w:lineRule="auto"/>
        <w:ind w:firstLine="720"/>
        <w:jc w:val="both"/>
        <w:rPr>
          <w:rFonts w:ascii="Times New Roman" w:eastAsia="Times New Roman" w:hAnsi="Times New Roman"/>
          <w:sz w:val="28"/>
          <w:szCs w:val="28"/>
          <w:lang w:val="nl-NL"/>
        </w:rPr>
      </w:pPr>
      <w:r w:rsidRPr="003B5C9A">
        <w:rPr>
          <w:rFonts w:ascii="Times New Roman" w:eastAsia="Times New Roman" w:hAnsi="Times New Roman"/>
          <w:b/>
          <w:sz w:val="28"/>
          <w:szCs w:val="28"/>
          <w:lang w:val="nl-NL"/>
        </w:rPr>
        <w:t>5. Cơ cấu nguồn vốn</w:t>
      </w:r>
      <w:r w:rsidRPr="003B5C9A">
        <w:rPr>
          <w:rFonts w:ascii="Times New Roman" w:eastAsia="Times New Roman" w:hAnsi="Times New Roman"/>
          <w:sz w:val="28"/>
          <w:szCs w:val="28"/>
          <w:lang w:val="nl-NL"/>
        </w:rPr>
        <w:t>:</w:t>
      </w:r>
      <w:r w:rsidRPr="003B5C9A">
        <w:rPr>
          <w:rFonts w:asciiTheme="majorHAnsi" w:eastAsia="Times New Roman" w:hAnsiTheme="majorHAnsi" w:cstheme="majorHAnsi"/>
          <w:sz w:val="28"/>
          <w:szCs w:val="28"/>
          <w:lang w:val="nl-NL"/>
        </w:rPr>
        <w:t xml:space="preserve"> </w:t>
      </w:r>
      <w:r w:rsidR="00930B53">
        <w:rPr>
          <w:rFonts w:asciiTheme="majorHAnsi" w:hAnsiTheme="majorHAnsi" w:cstheme="majorHAnsi"/>
          <w:sz w:val="28"/>
          <w:szCs w:val="28"/>
          <w:lang w:val="es-ES"/>
        </w:rPr>
        <w:t>Vốn đầu tư công từ NSTW</w:t>
      </w:r>
      <w:r w:rsidR="00967150" w:rsidRPr="003B5C9A">
        <w:rPr>
          <w:rFonts w:asciiTheme="majorHAnsi" w:hAnsiTheme="majorHAnsi" w:cstheme="majorHAnsi"/>
          <w:sz w:val="28"/>
          <w:szCs w:val="28"/>
          <w:lang w:val="es-ES"/>
        </w:rPr>
        <w:t>.</w:t>
      </w:r>
    </w:p>
    <w:p w14:paraId="63A107FF" w14:textId="77777777" w:rsidR="00967150" w:rsidRPr="003B5C9A" w:rsidRDefault="00DB68A0" w:rsidP="006C221F">
      <w:pPr>
        <w:spacing w:before="60" w:after="60" w:line="240" w:lineRule="auto"/>
        <w:ind w:firstLine="720"/>
        <w:jc w:val="both"/>
        <w:rPr>
          <w:rFonts w:asciiTheme="majorHAnsi" w:hAnsiTheme="majorHAnsi" w:cstheme="majorHAnsi"/>
          <w:sz w:val="28"/>
          <w:szCs w:val="28"/>
          <w:lang w:val="en-US"/>
        </w:rPr>
      </w:pPr>
      <w:r w:rsidRPr="003B5C9A">
        <w:rPr>
          <w:rFonts w:ascii="Times New Roman" w:eastAsia="Times New Roman" w:hAnsi="Times New Roman"/>
          <w:b/>
          <w:sz w:val="28"/>
          <w:szCs w:val="28"/>
          <w:lang w:val="nl-NL"/>
        </w:rPr>
        <w:t>6. Địa điểm thực hiện dự án:</w:t>
      </w:r>
      <w:r w:rsidRPr="003B5C9A">
        <w:rPr>
          <w:rFonts w:asciiTheme="majorHAnsi" w:eastAsia="Times New Roman" w:hAnsiTheme="majorHAnsi" w:cstheme="majorHAnsi"/>
          <w:sz w:val="28"/>
          <w:szCs w:val="28"/>
          <w:lang w:val="nl-NL" w:bidi="he-IL"/>
        </w:rPr>
        <w:t xml:space="preserve"> </w:t>
      </w:r>
      <w:r w:rsidR="00967150" w:rsidRPr="003B5C9A">
        <w:rPr>
          <w:rFonts w:asciiTheme="majorHAnsi" w:hAnsiTheme="majorHAnsi" w:cstheme="majorHAnsi"/>
          <w:sz w:val="28"/>
          <w:szCs w:val="28"/>
        </w:rPr>
        <w:t>Xã Thanh Luông, huyện Điện Biên</w:t>
      </w:r>
      <w:r w:rsidR="00967150" w:rsidRPr="003B5C9A">
        <w:rPr>
          <w:rFonts w:asciiTheme="majorHAnsi" w:hAnsiTheme="majorHAnsi" w:cstheme="majorHAnsi"/>
          <w:sz w:val="28"/>
          <w:szCs w:val="28"/>
          <w:lang w:val="en-US"/>
        </w:rPr>
        <w:t>.</w:t>
      </w:r>
    </w:p>
    <w:p w14:paraId="6AF40E6B" w14:textId="4A5DD83A" w:rsidR="00DB68A0" w:rsidRPr="003B5C9A" w:rsidRDefault="00DB68A0" w:rsidP="006C221F">
      <w:pPr>
        <w:spacing w:before="60" w:after="60" w:line="240" w:lineRule="auto"/>
        <w:ind w:firstLine="720"/>
        <w:jc w:val="both"/>
        <w:rPr>
          <w:rFonts w:ascii="Times New Roman" w:eastAsia="Times New Roman" w:hAnsi="Times New Roman"/>
          <w:sz w:val="28"/>
          <w:szCs w:val="28"/>
          <w:lang w:val="nl-NL"/>
        </w:rPr>
      </w:pPr>
      <w:r w:rsidRPr="003B5C9A">
        <w:rPr>
          <w:rFonts w:asciiTheme="majorHAnsi" w:eastAsia="Times New Roman" w:hAnsiTheme="majorHAnsi" w:cstheme="majorHAnsi"/>
          <w:b/>
          <w:sz w:val="28"/>
          <w:szCs w:val="28"/>
          <w:lang w:val="nl-NL"/>
        </w:rPr>
        <w:t>7</w:t>
      </w:r>
      <w:r w:rsidRPr="003B5C9A">
        <w:rPr>
          <w:rFonts w:ascii="Times New Roman" w:eastAsia="Times New Roman" w:hAnsi="Times New Roman"/>
          <w:b/>
          <w:sz w:val="28"/>
          <w:szCs w:val="28"/>
          <w:lang w:val="nl-NL"/>
        </w:rPr>
        <w:t>. Thời gian, tiến độ thực hiện dự án</w:t>
      </w:r>
      <w:r w:rsidRPr="003B5C9A">
        <w:rPr>
          <w:rFonts w:ascii="Times New Roman" w:eastAsia="Times New Roman" w:hAnsi="Times New Roman"/>
          <w:sz w:val="28"/>
          <w:szCs w:val="28"/>
          <w:lang w:val="nl-NL"/>
        </w:rPr>
        <w:t xml:space="preserve">: </w:t>
      </w:r>
      <w:r w:rsidRPr="003B5C9A">
        <w:rPr>
          <w:rFonts w:ascii="Times New Roman" w:eastAsia="Times New Roman" w:hAnsi="Times New Roman"/>
          <w:sz w:val="28"/>
          <w:szCs w:val="28"/>
        </w:rPr>
        <w:t>Năm 202</w:t>
      </w:r>
      <w:r w:rsidR="00967150" w:rsidRPr="003B5C9A">
        <w:rPr>
          <w:rFonts w:ascii="Times New Roman" w:eastAsia="Times New Roman" w:hAnsi="Times New Roman"/>
          <w:sz w:val="28"/>
          <w:szCs w:val="28"/>
          <w:lang w:val="en-US"/>
        </w:rPr>
        <w:t>2</w:t>
      </w:r>
      <w:r w:rsidRPr="003B5C9A">
        <w:rPr>
          <w:rFonts w:ascii="Times New Roman" w:eastAsia="Times New Roman" w:hAnsi="Times New Roman"/>
          <w:sz w:val="28"/>
          <w:szCs w:val="28"/>
        </w:rPr>
        <w:t>-202</w:t>
      </w:r>
      <w:r w:rsidR="00967150" w:rsidRPr="003B5C9A">
        <w:rPr>
          <w:rFonts w:ascii="Times New Roman" w:eastAsia="Times New Roman" w:hAnsi="Times New Roman"/>
          <w:sz w:val="28"/>
          <w:szCs w:val="28"/>
          <w:lang w:val="en-US"/>
        </w:rPr>
        <w:t>5</w:t>
      </w:r>
      <w:r w:rsidRPr="003B5C9A">
        <w:rPr>
          <w:rFonts w:ascii="Times New Roman" w:eastAsia="Times New Roman" w:hAnsi="Times New Roman"/>
          <w:sz w:val="28"/>
          <w:szCs w:val="28"/>
          <w:lang w:val="nl-NL"/>
        </w:rPr>
        <w:t>.</w:t>
      </w:r>
    </w:p>
    <w:p w14:paraId="2FD9FCD5" w14:textId="77777777" w:rsidR="00DB68A0" w:rsidRPr="003B5C9A" w:rsidRDefault="00DB68A0" w:rsidP="006C221F">
      <w:pPr>
        <w:spacing w:before="60" w:after="60" w:line="240" w:lineRule="auto"/>
        <w:ind w:firstLine="720"/>
        <w:jc w:val="both"/>
        <w:rPr>
          <w:rFonts w:ascii="Times New Roman" w:eastAsia="Times New Roman" w:hAnsi="Times New Roman"/>
          <w:b/>
          <w:spacing w:val="-4"/>
          <w:sz w:val="28"/>
          <w:szCs w:val="28"/>
          <w:lang w:val="nl-NL"/>
        </w:rPr>
      </w:pPr>
      <w:r w:rsidRPr="003B5C9A">
        <w:rPr>
          <w:rFonts w:ascii="Times New Roman" w:eastAsia="Times New Roman" w:hAnsi="Times New Roman"/>
          <w:b/>
          <w:spacing w:val="-4"/>
          <w:sz w:val="28"/>
          <w:szCs w:val="28"/>
          <w:lang w:val="nl-NL"/>
        </w:rPr>
        <w:t xml:space="preserve">Điều 2. </w:t>
      </w:r>
      <w:r w:rsidRPr="003B5C9A">
        <w:rPr>
          <w:rFonts w:ascii="Times New Roman" w:eastAsia="Times New Roman" w:hAnsi="Times New Roman"/>
          <w:spacing w:val="-4"/>
          <w:sz w:val="28"/>
          <w:szCs w:val="28"/>
          <w:lang w:val="nl-NL"/>
        </w:rPr>
        <w:t>Tổ chức thực hiện:</w:t>
      </w:r>
    </w:p>
    <w:p w14:paraId="58C548D3" w14:textId="77777777" w:rsidR="00DB68A0" w:rsidRPr="003B5C9A" w:rsidRDefault="00DB68A0" w:rsidP="006C221F">
      <w:pPr>
        <w:spacing w:before="60" w:after="60" w:line="240" w:lineRule="auto"/>
        <w:ind w:firstLine="720"/>
        <w:jc w:val="both"/>
        <w:rPr>
          <w:rFonts w:ascii="Times New Roman" w:hAnsi="Times New Roman"/>
          <w:sz w:val="28"/>
          <w:szCs w:val="28"/>
        </w:rPr>
      </w:pPr>
      <w:r w:rsidRPr="003B5C9A">
        <w:rPr>
          <w:rFonts w:ascii="Times New Roman" w:hAnsi="Times New Roman"/>
          <w:sz w:val="28"/>
          <w:szCs w:val="28"/>
        </w:rPr>
        <w:t>1. Giao Ủy ban nhân dân tỉnh Điện Biên tổ chức thực hiện Nghị quyết theo quy định của pháp luật.</w:t>
      </w:r>
    </w:p>
    <w:p w14:paraId="2387B181" w14:textId="77777777" w:rsidR="00DB68A0" w:rsidRPr="003B5C9A" w:rsidRDefault="00DB68A0" w:rsidP="006C221F">
      <w:pPr>
        <w:spacing w:before="60" w:after="60" w:line="240" w:lineRule="auto"/>
        <w:ind w:firstLine="720"/>
        <w:jc w:val="both"/>
        <w:rPr>
          <w:rFonts w:ascii="Times New Roman" w:hAnsi="Times New Roman"/>
          <w:sz w:val="28"/>
          <w:szCs w:val="28"/>
        </w:rPr>
      </w:pPr>
      <w:r w:rsidRPr="003B5C9A">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3B5C9A" w:rsidRDefault="00DB68A0" w:rsidP="006C221F">
      <w:pPr>
        <w:spacing w:before="60" w:after="60" w:line="240" w:lineRule="auto"/>
        <w:ind w:firstLine="720"/>
        <w:jc w:val="both"/>
        <w:rPr>
          <w:rFonts w:ascii="Times New Roman" w:hAnsi="Times New Roman"/>
          <w:sz w:val="28"/>
          <w:szCs w:val="28"/>
        </w:rPr>
      </w:pPr>
      <w:r w:rsidRPr="003B5C9A">
        <w:rPr>
          <w:rFonts w:ascii="Times New Roman" w:hAnsi="Times New Roman"/>
          <w:b/>
          <w:sz w:val="28"/>
          <w:szCs w:val="28"/>
        </w:rPr>
        <w:t>Điều 3.</w:t>
      </w:r>
      <w:r w:rsidRPr="003B5C9A">
        <w:rPr>
          <w:rFonts w:ascii="Times New Roman" w:hAnsi="Times New Roman"/>
          <w:sz w:val="28"/>
          <w:szCs w:val="28"/>
        </w:rPr>
        <w:t xml:space="preserve"> Nghị quyết này có hiệu lực thi hành kể từ ngày Hội đồng nhân dân tỉnh thông qua. </w:t>
      </w:r>
    </w:p>
    <w:p w14:paraId="59407AFC" w14:textId="344D0FC5" w:rsidR="00DB68A0" w:rsidRPr="003B5C9A" w:rsidRDefault="00DB68A0" w:rsidP="006C221F">
      <w:pPr>
        <w:spacing w:before="60" w:after="60" w:line="240" w:lineRule="auto"/>
        <w:ind w:firstLine="720"/>
        <w:jc w:val="both"/>
        <w:rPr>
          <w:rFonts w:ascii="Times New Roman" w:eastAsia="Times New Roman" w:hAnsi="Times New Roman"/>
          <w:i/>
          <w:spacing w:val="-4"/>
          <w:sz w:val="28"/>
          <w:szCs w:val="28"/>
          <w:lang w:val="nl-NL"/>
        </w:rPr>
      </w:pPr>
      <w:r w:rsidRPr="003B5C9A">
        <w:rPr>
          <w:rFonts w:ascii="Times New Roman" w:eastAsia="Times New Roman" w:hAnsi="Times New Roman"/>
          <w:i/>
          <w:spacing w:val="-4"/>
          <w:sz w:val="28"/>
          <w:szCs w:val="28"/>
          <w:lang w:val="nl-NL"/>
        </w:rPr>
        <w:t xml:space="preserve">Nghị quyết này đã được Hội đồng </w:t>
      </w:r>
      <w:r w:rsidR="00C97F11">
        <w:rPr>
          <w:rFonts w:ascii="Times New Roman" w:eastAsia="Times New Roman" w:hAnsi="Times New Roman"/>
          <w:i/>
          <w:spacing w:val="-4"/>
          <w:sz w:val="28"/>
          <w:szCs w:val="28"/>
          <w:lang w:val="nl-NL"/>
        </w:rPr>
        <w:t>nhân dân tỉnh Điện Biên khóa XV,</w:t>
      </w:r>
      <w:r w:rsidRPr="003B5C9A">
        <w:rPr>
          <w:rFonts w:ascii="Times New Roman" w:eastAsia="Times New Roman" w:hAnsi="Times New Roman"/>
          <w:i/>
          <w:spacing w:val="-4"/>
          <w:sz w:val="28"/>
          <w:szCs w:val="28"/>
          <w:lang w:val="nl-NL"/>
        </w:rPr>
        <w:t xml:space="preserve"> Kỳ họp th</w:t>
      </w:r>
      <w:r w:rsidRPr="003B5C9A">
        <w:rPr>
          <w:rFonts w:ascii="Times New Roman" w:eastAsia="Times New Roman" w:hAnsi="Times New Roman"/>
          <w:i/>
          <w:spacing w:val="-4"/>
          <w:sz w:val="28"/>
          <w:szCs w:val="28"/>
        </w:rPr>
        <w:t xml:space="preserve">ứ </w:t>
      </w:r>
      <w:r w:rsidR="00C97F11">
        <w:rPr>
          <w:rFonts w:ascii="Times New Roman" w:eastAsia="Times New Roman" w:hAnsi="Times New Roman"/>
          <w:i/>
          <w:spacing w:val="-4"/>
          <w:sz w:val="28"/>
          <w:szCs w:val="28"/>
          <w:lang w:val="en-US"/>
        </w:rPr>
        <w:t>nhất</w:t>
      </w:r>
      <w:bookmarkStart w:id="0" w:name="_GoBack"/>
      <w:bookmarkEnd w:id="0"/>
      <w:r w:rsidRPr="003B5C9A">
        <w:rPr>
          <w:rFonts w:ascii="Times New Roman" w:eastAsia="Times New Roman" w:hAnsi="Times New Roman"/>
          <w:i/>
          <w:spacing w:val="-4"/>
          <w:sz w:val="28"/>
          <w:szCs w:val="28"/>
          <w:lang w:val="nl-NL"/>
        </w:rPr>
        <w:t xml:space="preserve"> thông qua ngày … tháng .... năm 2021./.</w:t>
      </w: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3B5C9A" w14:paraId="476714C3" w14:textId="77777777" w:rsidTr="005303B6">
        <w:trPr>
          <w:trHeight w:val="1935"/>
        </w:trPr>
        <w:tc>
          <w:tcPr>
            <w:tcW w:w="4437" w:type="dxa"/>
          </w:tcPr>
          <w:p w14:paraId="33000054" w14:textId="77777777" w:rsidR="00DB68A0" w:rsidRPr="003B5C9A" w:rsidRDefault="00DB68A0" w:rsidP="005303B6">
            <w:pPr>
              <w:spacing w:after="0" w:line="240" w:lineRule="auto"/>
              <w:jc w:val="both"/>
              <w:rPr>
                <w:rFonts w:ascii="Times New Roman" w:eastAsia="Times New Roman" w:hAnsi="Times New Roman"/>
                <w:b/>
                <w:i/>
                <w:sz w:val="24"/>
                <w:szCs w:val="24"/>
              </w:rPr>
            </w:pPr>
            <w:r w:rsidRPr="003B5C9A">
              <w:rPr>
                <w:rFonts w:ascii="Times New Roman" w:eastAsia="Times New Roman" w:hAnsi="Times New Roman"/>
                <w:b/>
                <w:i/>
                <w:sz w:val="24"/>
                <w:szCs w:val="24"/>
              </w:rPr>
              <w:t>Nơi nhận:</w:t>
            </w:r>
          </w:p>
          <w:p w14:paraId="2219656B" w14:textId="77777777" w:rsidR="00DB68A0" w:rsidRPr="003B5C9A" w:rsidRDefault="00DB68A0" w:rsidP="005303B6">
            <w:pPr>
              <w:spacing w:after="0" w:line="240" w:lineRule="auto"/>
              <w:jc w:val="both"/>
              <w:rPr>
                <w:rFonts w:ascii="Times New Roman" w:eastAsia="Times New Roman" w:hAnsi="Times New Roman"/>
                <w:bCs/>
                <w:szCs w:val="24"/>
                <w:lang w:val="nl-NL"/>
              </w:rPr>
            </w:pPr>
            <w:r w:rsidRPr="003B5C9A">
              <w:rPr>
                <w:rFonts w:ascii="Times New Roman" w:eastAsia="Times New Roman" w:hAnsi="Times New Roman"/>
                <w:lang w:val="nl-NL"/>
              </w:rPr>
              <w:t>- Ủy ban thường vụ Quốc hội;</w:t>
            </w:r>
          </w:p>
          <w:p w14:paraId="4354779D" w14:textId="77777777" w:rsidR="00DB68A0" w:rsidRPr="003B5C9A" w:rsidRDefault="00DB68A0" w:rsidP="005303B6">
            <w:pPr>
              <w:spacing w:after="0" w:line="240" w:lineRule="auto"/>
              <w:jc w:val="both"/>
              <w:rPr>
                <w:rFonts w:ascii="Times New Roman" w:eastAsia="Times New Roman" w:hAnsi="Times New Roman"/>
                <w:bCs/>
                <w:szCs w:val="24"/>
                <w:lang w:val="nl-NL"/>
              </w:rPr>
            </w:pPr>
            <w:r w:rsidRPr="003B5C9A">
              <w:rPr>
                <w:rFonts w:ascii="Times New Roman" w:eastAsia="Times New Roman" w:hAnsi="Times New Roman"/>
                <w:lang w:val="nl-NL"/>
              </w:rPr>
              <w:t>- Chính phủ;</w:t>
            </w:r>
          </w:p>
          <w:p w14:paraId="1A7D8F4A" w14:textId="77777777" w:rsidR="00DB68A0" w:rsidRPr="003B5C9A" w:rsidRDefault="00DB68A0" w:rsidP="005303B6">
            <w:pPr>
              <w:spacing w:after="0" w:line="240" w:lineRule="auto"/>
              <w:jc w:val="both"/>
              <w:rPr>
                <w:rFonts w:ascii="Times New Roman" w:eastAsia="Times New Roman" w:hAnsi="Times New Roman"/>
                <w:bCs/>
                <w:szCs w:val="24"/>
                <w:lang w:val="nl-NL"/>
              </w:rPr>
            </w:pPr>
            <w:r w:rsidRPr="003B5C9A">
              <w:rPr>
                <w:rFonts w:ascii="Times New Roman" w:eastAsia="Times New Roman" w:hAnsi="Times New Roman"/>
                <w:lang w:val="nl-NL"/>
              </w:rPr>
              <w:t>- Văn phòng Chính phủ;</w:t>
            </w:r>
          </w:p>
          <w:p w14:paraId="5DEEC7C6" w14:textId="77777777" w:rsidR="00DB68A0" w:rsidRPr="003B5C9A" w:rsidRDefault="00DB68A0" w:rsidP="005303B6">
            <w:pPr>
              <w:spacing w:after="0" w:line="240" w:lineRule="auto"/>
              <w:rPr>
                <w:rFonts w:ascii="Times New Roman" w:eastAsia="Times New Roman" w:hAnsi="Times New Roman"/>
                <w:bCs/>
                <w:szCs w:val="24"/>
                <w:lang w:val="nl-NL"/>
              </w:rPr>
            </w:pPr>
            <w:r w:rsidRPr="003B5C9A">
              <w:rPr>
                <w:rFonts w:ascii="Times New Roman" w:eastAsia="Times New Roman" w:hAnsi="Times New Roman"/>
                <w:lang w:val="nl-NL"/>
              </w:rPr>
              <w:t>- Các Bộ: Tài chính, Kế hoạch và Đầu tư;</w:t>
            </w:r>
          </w:p>
          <w:p w14:paraId="2C72D21E" w14:textId="77777777" w:rsidR="00DB68A0" w:rsidRPr="003B5C9A" w:rsidRDefault="00DB68A0" w:rsidP="005303B6">
            <w:pPr>
              <w:spacing w:after="0" w:line="240" w:lineRule="auto"/>
              <w:ind w:right="-142"/>
              <w:rPr>
                <w:rFonts w:ascii="Times New Roman" w:eastAsia="Times New Roman" w:hAnsi="Times New Roman"/>
                <w:bCs/>
                <w:szCs w:val="24"/>
                <w:lang w:val="es-ES"/>
              </w:rPr>
            </w:pPr>
            <w:r w:rsidRPr="003B5C9A">
              <w:rPr>
                <w:rFonts w:ascii="Times New Roman" w:eastAsia="Times New Roman" w:hAnsi="Times New Roman"/>
                <w:sz w:val="24"/>
                <w:szCs w:val="24"/>
              </w:rPr>
              <w:t xml:space="preserve">- </w:t>
            </w:r>
            <w:r w:rsidRPr="003B5C9A">
              <w:rPr>
                <w:rFonts w:ascii="Times New Roman" w:eastAsia="Times New Roman" w:hAnsi="Times New Roman"/>
              </w:rPr>
              <w:t>TT Tỉnh ủy</w:t>
            </w:r>
            <w:r w:rsidRPr="003B5C9A">
              <w:rPr>
                <w:rFonts w:ascii="Times New Roman" w:eastAsia="Times New Roman" w:hAnsi="Times New Roman"/>
                <w:lang w:val="nl-NL"/>
              </w:rPr>
              <w:t xml:space="preserve">; </w:t>
            </w:r>
            <w:r w:rsidRPr="003B5C9A">
              <w:rPr>
                <w:rFonts w:ascii="Times New Roman" w:eastAsia="Times New Roman" w:hAnsi="Times New Roman"/>
                <w:lang w:val="es-ES"/>
              </w:rPr>
              <w:t xml:space="preserve">HĐND; UBND tỉnh, </w:t>
            </w:r>
          </w:p>
          <w:p w14:paraId="4BF3A4E9" w14:textId="77777777" w:rsidR="00DB68A0" w:rsidRPr="003B5C9A" w:rsidRDefault="00DB68A0" w:rsidP="005303B6">
            <w:pPr>
              <w:spacing w:after="0" w:line="240" w:lineRule="auto"/>
              <w:ind w:right="-142"/>
              <w:jc w:val="both"/>
              <w:rPr>
                <w:rFonts w:ascii="Times New Roman" w:eastAsia="Times New Roman" w:hAnsi="Times New Roman"/>
                <w:bCs/>
                <w:szCs w:val="24"/>
                <w:lang w:val="es-ES"/>
              </w:rPr>
            </w:pPr>
            <w:r w:rsidRPr="003B5C9A">
              <w:rPr>
                <w:rFonts w:ascii="Times New Roman" w:eastAsia="Times New Roman" w:hAnsi="Times New Roman"/>
                <w:lang w:val="es-ES"/>
              </w:rPr>
              <w:t>- UBMTTQ VN tỉnh;</w:t>
            </w:r>
          </w:p>
          <w:p w14:paraId="5D0A5A95" w14:textId="77777777" w:rsidR="00DB68A0" w:rsidRPr="003B5C9A" w:rsidRDefault="00DB68A0" w:rsidP="005303B6">
            <w:pPr>
              <w:spacing w:after="0" w:line="240" w:lineRule="auto"/>
              <w:ind w:right="-142"/>
              <w:rPr>
                <w:rFonts w:ascii="Times New Roman" w:eastAsia="Times New Roman" w:hAnsi="Times New Roman"/>
                <w:szCs w:val="24"/>
              </w:rPr>
            </w:pPr>
            <w:r w:rsidRPr="003B5C9A">
              <w:rPr>
                <w:rFonts w:ascii="Times New Roman" w:eastAsia="Times New Roman" w:hAnsi="Times New Roman"/>
              </w:rPr>
              <w:t xml:space="preserve">- </w:t>
            </w:r>
            <w:r w:rsidRPr="003B5C9A">
              <w:rPr>
                <w:rFonts w:ascii="Times New Roman" w:eastAsia="Times New Roman" w:hAnsi="Times New Roman"/>
                <w:lang w:val="es-ES"/>
              </w:rPr>
              <w:t>Đ</w:t>
            </w:r>
            <w:r w:rsidRPr="003B5C9A">
              <w:rPr>
                <w:rFonts w:ascii="Times New Roman" w:eastAsia="Times New Roman" w:hAnsi="Times New Roman"/>
              </w:rPr>
              <w:t xml:space="preserve">ại biểu Quốc hội, </w:t>
            </w:r>
            <w:r w:rsidRPr="003B5C9A">
              <w:rPr>
                <w:rFonts w:ascii="Times New Roman" w:eastAsia="Times New Roman" w:hAnsi="Times New Roman"/>
                <w:lang w:val="es-ES"/>
              </w:rPr>
              <w:t>Đ</w:t>
            </w:r>
            <w:r w:rsidRPr="003B5C9A">
              <w:rPr>
                <w:rFonts w:ascii="Times New Roman" w:eastAsia="Times New Roman" w:hAnsi="Times New Roman"/>
              </w:rPr>
              <w:t>ại biểu HĐND tỉnh;</w:t>
            </w:r>
          </w:p>
          <w:p w14:paraId="7141DB18" w14:textId="77777777" w:rsidR="00DB68A0" w:rsidRPr="003B5C9A" w:rsidRDefault="00DB68A0" w:rsidP="005303B6">
            <w:pPr>
              <w:spacing w:after="0" w:line="240" w:lineRule="auto"/>
              <w:ind w:right="-142"/>
              <w:rPr>
                <w:rFonts w:ascii="Times New Roman" w:eastAsia="Times New Roman" w:hAnsi="Times New Roman"/>
              </w:rPr>
            </w:pPr>
            <w:r w:rsidRPr="003B5C9A">
              <w:rPr>
                <w:rFonts w:ascii="Times New Roman" w:eastAsia="Times New Roman" w:hAnsi="Times New Roman"/>
              </w:rPr>
              <w:t>- Các Sở: KH&amp;ĐT; TC; XD;</w:t>
            </w:r>
          </w:p>
          <w:p w14:paraId="067F272D" w14:textId="3B0ABCD6" w:rsidR="00DB68A0" w:rsidRPr="003B5C9A" w:rsidRDefault="00DB68A0" w:rsidP="005303B6">
            <w:pPr>
              <w:spacing w:after="0" w:line="240" w:lineRule="auto"/>
              <w:ind w:right="-142"/>
              <w:rPr>
                <w:rFonts w:ascii="Times New Roman" w:eastAsia="Times New Roman" w:hAnsi="Times New Roman"/>
              </w:rPr>
            </w:pPr>
            <w:r w:rsidRPr="003B5C9A">
              <w:rPr>
                <w:rFonts w:ascii="Times New Roman" w:eastAsia="Times New Roman" w:hAnsi="Times New Roman"/>
              </w:rPr>
              <w:t xml:space="preserve">- </w:t>
            </w:r>
            <w:r w:rsidR="006C221F" w:rsidRPr="003B5C9A">
              <w:rPr>
                <w:rFonts w:ascii="Times New Roman" w:eastAsia="Times New Roman" w:hAnsi="Times New Roman"/>
                <w:lang w:val="en-US"/>
              </w:rPr>
              <w:t>Bộ Chỉ huy Bộ đội Biên phòng tỉnh</w:t>
            </w:r>
            <w:r w:rsidRPr="003B5C9A">
              <w:rPr>
                <w:rFonts w:ascii="Times New Roman" w:eastAsia="Times New Roman" w:hAnsi="Times New Roman"/>
              </w:rPr>
              <w:t xml:space="preserve">; </w:t>
            </w:r>
          </w:p>
          <w:p w14:paraId="570E9BC6" w14:textId="77777777" w:rsidR="00DB68A0" w:rsidRPr="003B5C9A" w:rsidRDefault="00DB68A0" w:rsidP="005303B6">
            <w:pPr>
              <w:spacing w:after="0" w:line="240" w:lineRule="auto"/>
              <w:ind w:right="-142"/>
              <w:rPr>
                <w:rFonts w:ascii="Times New Roman" w:eastAsia="Times New Roman" w:hAnsi="Times New Roman"/>
                <w:szCs w:val="24"/>
              </w:rPr>
            </w:pPr>
            <w:r w:rsidRPr="003B5C9A">
              <w:rPr>
                <w:rFonts w:ascii="Times New Roman" w:eastAsia="Times New Roman" w:hAnsi="Times New Roman"/>
              </w:rPr>
              <w:t>- Trung tâm Công báo tỉnh; Báo ĐBP;</w:t>
            </w:r>
          </w:p>
          <w:p w14:paraId="667ADE22" w14:textId="77777777" w:rsidR="00DB68A0" w:rsidRPr="003B5C9A" w:rsidRDefault="00DB68A0" w:rsidP="005303B6">
            <w:pPr>
              <w:spacing w:after="0" w:line="240" w:lineRule="auto"/>
              <w:ind w:right="-142"/>
              <w:rPr>
                <w:rFonts w:ascii="Times New Roman" w:eastAsia="Times New Roman" w:hAnsi="Times New Roman"/>
                <w:szCs w:val="24"/>
              </w:rPr>
            </w:pPr>
            <w:r w:rsidRPr="003B5C9A">
              <w:rPr>
                <w:rFonts w:ascii="Times New Roman" w:eastAsia="Times New Roman" w:hAnsi="Times New Roman"/>
              </w:rPr>
              <w:t>- Lãnh đạo VPHĐND tỉnh;</w:t>
            </w:r>
          </w:p>
          <w:p w14:paraId="12A8AB13" w14:textId="77777777" w:rsidR="00DB68A0" w:rsidRPr="003B5C9A" w:rsidRDefault="00DB68A0" w:rsidP="005303B6">
            <w:pPr>
              <w:spacing w:after="0" w:line="240" w:lineRule="auto"/>
              <w:jc w:val="both"/>
              <w:rPr>
                <w:rFonts w:ascii="Times New Roman" w:eastAsia="Times New Roman" w:hAnsi="Times New Roman"/>
                <w:sz w:val="28"/>
                <w:szCs w:val="28"/>
              </w:rPr>
            </w:pPr>
            <w:r w:rsidRPr="003B5C9A">
              <w:rPr>
                <w:rFonts w:ascii="Times New Roman" w:eastAsia="Times New Roman" w:hAnsi="Times New Roman"/>
              </w:rPr>
              <w:t>- Lư</w:t>
            </w:r>
            <w:r w:rsidRPr="003B5C9A">
              <w:rPr>
                <w:rFonts w:ascii="Times New Roman" w:eastAsia="Times New Roman" w:hAnsi="Times New Roman"/>
              </w:rPr>
              <w:softHyphen/>
            </w:r>
            <w:r w:rsidRPr="003B5C9A">
              <w:rPr>
                <w:rFonts w:ascii="Times New Roman" w:eastAsia="Times New Roman" w:hAnsi="Times New Roman"/>
              </w:rPr>
              <w:softHyphen/>
              <w:t>u: VT.</w:t>
            </w:r>
          </w:p>
        </w:tc>
        <w:tc>
          <w:tcPr>
            <w:tcW w:w="4705" w:type="dxa"/>
          </w:tcPr>
          <w:p w14:paraId="6BB7C0E1" w14:textId="77777777" w:rsidR="00DB68A0" w:rsidRPr="003B5C9A" w:rsidRDefault="00DB68A0" w:rsidP="005303B6">
            <w:pPr>
              <w:spacing w:before="40" w:after="0" w:line="240" w:lineRule="auto"/>
              <w:jc w:val="center"/>
              <w:rPr>
                <w:rFonts w:ascii="Times New Roman" w:eastAsia="Times New Roman" w:hAnsi="Times New Roman"/>
                <w:b/>
                <w:spacing w:val="-10"/>
                <w:sz w:val="26"/>
                <w:szCs w:val="28"/>
              </w:rPr>
            </w:pPr>
            <w:r w:rsidRPr="003B5C9A">
              <w:rPr>
                <w:rFonts w:ascii="Times New Roman" w:eastAsia="Times New Roman" w:hAnsi="Times New Roman"/>
                <w:b/>
                <w:spacing w:val="-10"/>
                <w:sz w:val="26"/>
                <w:szCs w:val="28"/>
              </w:rPr>
              <w:t>CHỦ TỊCH</w:t>
            </w:r>
          </w:p>
          <w:p w14:paraId="036F74CC" w14:textId="77777777" w:rsidR="00DB68A0" w:rsidRPr="003B5C9A" w:rsidRDefault="00DB68A0" w:rsidP="005303B6">
            <w:pPr>
              <w:spacing w:before="40" w:after="0" w:line="240" w:lineRule="auto"/>
              <w:jc w:val="center"/>
              <w:rPr>
                <w:rFonts w:ascii="Times New Roman" w:eastAsia="Times New Roman" w:hAnsi="Times New Roman"/>
                <w:b/>
                <w:spacing w:val="-10"/>
                <w:sz w:val="28"/>
                <w:szCs w:val="28"/>
              </w:rPr>
            </w:pPr>
          </w:p>
          <w:p w14:paraId="65E06FBA" w14:textId="77777777" w:rsidR="00DB68A0" w:rsidRPr="003B5C9A" w:rsidRDefault="00DB68A0" w:rsidP="005303B6">
            <w:pPr>
              <w:spacing w:before="40" w:after="0" w:line="240" w:lineRule="auto"/>
              <w:jc w:val="center"/>
              <w:rPr>
                <w:rFonts w:ascii="Times New Roman" w:eastAsia="Times New Roman" w:hAnsi="Times New Roman"/>
                <w:b/>
                <w:spacing w:val="-10"/>
                <w:sz w:val="28"/>
                <w:szCs w:val="28"/>
              </w:rPr>
            </w:pPr>
          </w:p>
          <w:p w14:paraId="6E2B268F" w14:textId="77777777" w:rsidR="00DB68A0" w:rsidRPr="003B5C9A" w:rsidRDefault="00DB68A0" w:rsidP="005303B6">
            <w:pPr>
              <w:spacing w:before="40" w:after="0" w:line="240" w:lineRule="auto"/>
              <w:jc w:val="center"/>
              <w:rPr>
                <w:rFonts w:ascii="Times New Roman" w:eastAsia="Times New Roman" w:hAnsi="Times New Roman"/>
                <w:b/>
                <w:i/>
                <w:spacing w:val="-10"/>
                <w:sz w:val="28"/>
                <w:szCs w:val="28"/>
              </w:rPr>
            </w:pPr>
            <w:r w:rsidRPr="003B5C9A">
              <w:rPr>
                <w:rFonts w:ascii="Times New Roman" w:eastAsia="Times New Roman" w:hAnsi="Times New Roman"/>
                <w:b/>
                <w:i/>
                <w:spacing w:val="-10"/>
                <w:sz w:val="28"/>
                <w:szCs w:val="28"/>
              </w:rPr>
              <w:t xml:space="preserve"> </w:t>
            </w:r>
          </w:p>
          <w:p w14:paraId="08731CAF" w14:textId="77777777" w:rsidR="00DB68A0" w:rsidRPr="003B5C9A" w:rsidRDefault="00DB68A0" w:rsidP="005303B6">
            <w:pPr>
              <w:spacing w:before="40" w:after="0" w:line="240" w:lineRule="auto"/>
              <w:jc w:val="center"/>
              <w:rPr>
                <w:rFonts w:ascii="Times New Roman" w:eastAsia="Times New Roman" w:hAnsi="Times New Roman"/>
                <w:b/>
                <w:i/>
                <w:spacing w:val="-10"/>
                <w:sz w:val="28"/>
                <w:szCs w:val="28"/>
              </w:rPr>
            </w:pPr>
          </w:p>
          <w:p w14:paraId="43202C3B" w14:textId="77777777" w:rsidR="00DB68A0" w:rsidRPr="003B5C9A" w:rsidRDefault="00DB68A0" w:rsidP="005303B6">
            <w:pPr>
              <w:spacing w:before="40" w:after="0" w:line="240" w:lineRule="auto"/>
              <w:jc w:val="center"/>
              <w:rPr>
                <w:rFonts w:ascii="Times New Roman" w:eastAsia="Times New Roman" w:hAnsi="Times New Roman"/>
                <w:b/>
                <w:spacing w:val="-10"/>
                <w:sz w:val="28"/>
                <w:szCs w:val="28"/>
              </w:rPr>
            </w:pPr>
          </w:p>
          <w:p w14:paraId="444DB84A" w14:textId="77777777" w:rsidR="00DB68A0" w:rsidRPr="003B5C9A" w:rsidRDefault="00DB68A0" w:rsidP="005303B6">
            <w:pPr>
              <w:spacing w:before="40" w:after="0" w:line="240" w:lineRule="auto"/>
              <w:jc w:val="center"/>
              <w:rPr>
                <w:rFonts w:ascii="Times New Roman" w:eastAsia="Times New Roman" w:hAnsi="Times New Roman"/>
                <w:b/>
                <w:spacing w:val="-10"/>
                <w:sz w:val="28"/>
                <w:szCs w:val="28"/>
              </w:rPr>
            </w:pPr>
          </w:p>
          <w:p w14:paraId="74A3B516" w14:textId="77777777" w:rsidR="00DB68A0" w:rsidRPr="003B5C9A" w:rsidRDefault="00DB68A0" w:rsidP="005303B6">
            <w:pPr>
              <w:spacing w:after="0" w:line="240" w:lineRule="auto"/>
              <w:jc w:val="center"/>
              <w:rPr>
                <w:rFonts w:ascii="Times New Roman" w:eastAsia="Times New Roman" w:hAnsi="Times New Roman"/>
                <w:b/>
                <w:sz w:val="28"/>
                <w:szCs w:val="28"/>
              </w:rPr>
            </w:pPr>
          </w:p>
        </w:tc>
      </w:tr>
    </w:tbl>
    <w:p w14:paraId="5CF93462" w14:textId="77777777" w:rsidR="00DF659C" w:rsidRPr="003B5C9A" w:rsidRDefault="00C97F11"/>
    <w:sectPr w:rsidR="00DF659C" w:rsidRPr="003B5C9A" w:rsidSect="003B5C9A">
      <w:pgSz w:w="11906" w:h="16838" w:code="9"/>
      <w:pgMar w:top="851" w:right="1134" w:bottom="851" w:left="1701"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A0"/>
    <w:rsid w:val="00023F58"/>
    <w:rsid w:val="002803B6"/>
    <w:rsid w:val="002D5EDE"/>
    <w:rsid w:val="003240B6"/>
    <w:rsid w:val="003A26C1"/>
    <w:rsid w:val="003B5C9A"/>
    <w:rsid w:val="003D7084"/>
    <w:rsid w:val="006C221F"/>
    <w:rsid w:val="00907A72"/>
    <w:rsid w:val="00912D1F"/>
    <w:rsid w:val="00930B53"/>
    <w:rsid w:val="00967150"/>
    <w:rsid w:val="009E78A7"/>
    <w:rsid w:val="00B35166"/>
    <w:rsid w:val="00BD0C6E"/>
    <w:rsid w:val="00C7210E"/>
    <w:rsid w:val="00C97F11"/>
    <w:rsid w:val="00CB7E1B"/>
    <w:rsid w:val="00D85FA6"/>
    <w:rsid w:val="00DB68A0"/>
    <w:rsid w:val="00E73141"/>
    <w:rsid w:val="00F23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chartTrackingRefBased/>
  <w15:docId w15:val="{19357F3C-68D8-487C-A2C0-8B1B7C1D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9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11</cp:revision>
  <cp:lastPrinted>2021-06-28T04:43:00Z</cp:lastPrinted>
  <dcterms:created xsi:type="dcterms:W3CDTF">2021-06-27T03:42:00Z</dcterms:created>
  <dcterms:modified xsi:type="dcterms:W3CDTF">2021-06-28T04:43:00Z</dcterms:modified>
</cp:coreProperties>
</file>