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5A" w:rsidRPr="00334F5A" w:rsidRDefault="00334F5A" w:rsidP="00334F5A">
      <w:pPr>
        <w:jc w:val="center"/>
        <w:rPr>
          <w:rFonts w:ascii="Times New Roman" w:hAnsi="Times New Roman"/>
          <w:b/>
          <w:sz w:val="28"/>
          <w:szCs w:val="28"/>
        </w:rPr>
      </w:pPr>
      <w:r w:rsidRPr="00334F5A">
        <w:rPr>
          <w:rFonts w:ascii="Times New Roman" w:hAnsi="Times New Roman"/>
          <w:b/>
          <w:sz w:val="28"/>
          <w:szCs w:val="28"/>
        </w:rPr>
        <w:t xml:space="preserve">Đề cương giới thiệu chuyên đề </w:t>
      </w:r>
    </w:p>
    <w:p w:rsidR="00C87362" w:rsidRPr="008C65AB" w:rsidRDefault="00C87362" w:rsidP="00C87362">
      <w:pPr>
        <w:spacing w:after="0"/>
        <w:jc w:val="center"/>
        <w:rPr>
          <w:rFonts w:ascii="Times New Roman" w:hAnsi="Times New Roman" w:cs="Times New Roman"/>
          <w:b/>
          <w:sz w:val="26"/>
          <w:szCs w:val="26"/>
        </w:rPr>
      </w:pPr>
      <w:r w:rsidRPr="008C65AB">
        <w:rPr>
          <w:rFonts w:ascii="Times New Roman" w:hAnsi="Times New Roman" w:cs="Times New Roman"/>
          <w:b/>
          <w:sz w:val="26"/>
          <w:szCs w:val="26"/>
        </w:rPr>
        <w:t xml:space="preserve">KỸ NĂNG THỰC HÀNH PHIÊN THẢO LUẬN, </w:t>
      </w:r>
    </w:p>
    <w:p w:rsidR="00C87362" w:rsidRPr="008C65AB" w:rsidRDefault="00C87362" w:rsidP="00C87362">
      <w:pPr>
        <w:spacing w:after="0"/>
        <w:jc w:val="center"/>
        <w:rPr>
          <w:rFonts w:ascii="Times New Roman" w:hAnsi="Times New Roman" w:cs="Times New Roman"/>
          <w:b/>
          <w:sz w:val="26"/>
          <w:szCs w:val="26"/>
        </w:rPr>
      </w:pPr>
      <w:r w:rsidRPr="008C65AB">
        <w:rPr>
          <w:rFonts w:ascii="Times New Roman" w:hAnsi="Times New Roman" w:cs="Times New Roman"/>
          <w:b/>
          <w:sz w:val="26"/>
          <w:szCs w:val="26"/>
        </w:rPr>
        <w:t>TRANH LUẬN</w:t>
      </w:r>
      <w:r>
        <w:rPr>
          <w:rFonts w:ascii="Times New Roman" w:hAnsi="Times New Roman" w:cs="Times New Roman"/>
          <w:b/>
          <w:sz w:val="26"/>
          <w:szCs w:val="26"/>
        </w:rPr>
        <w:t xml:space="preserve"> VÀ</w:t>
      </w:r>
      <w:r w:rsidRPr="008C65AB">
        <w:rPr>
          <w:rFonts w:ascii="Times New Roman" w:hAnsi="Times New Roman" w:cs="Times New Roman"/>
          <w:b/>
          <w:sz w:val="26"/>
          <w:szCs w:val="26"/>
        </w:rPr>
        <w:t xml:space="preserve">  CHẤT VẤN </w:t>
      </w:r>
      <w:r>
        <w:rPr>
          <w:rFonts w:ascii="Times New Roman" w:hAnsi="Times New Roman" w:cs="Times New Roman"/>
          <w:b/>
          <w:sz w:val="26"/>
          <w:szCs w:val="26"/>
        </w:rPr>
        <w:t xml:space="preserve">TẠI KỲ HỌP </w:t>
      </w:r>
      <w:r w:rsidRPr="008C65AB">
        <w:rPr>
          <w:rFonts w:ascii="Times New Roman" w:hAnsi="Times New Roman" w:cs="Times New Roman"/>
          <w:b/>
          <w:sz w:val="26"/>
          <w:szCs w:val="26"/>
        </w:rPr>
        <w:t>CỦA HĐND</w:t>
      </w:r>
    </w:p>
    <w:p w:rsidR="00C87362" w:rsidRDefault="00C87362" w:rsidP="00C87362">
      <w:pPr>
        <w:jc w:val="center"/>
        <w:rPr>
          <w:rFonts w:ascii="Times New Roman" w:hAnsi="Times New Roman" w:cs="Times New Roman"/>
          <w:sz w:val="28"/>
          <w:szCs w:val="28"/>
        </w:rPr>
      </w:pPr>
      <w:r>
        <w:rPr>
          <w:rFonts w:ascii="Times New Roman" w:hAnsi="Times New Roman" w:cs="Times New Roman"/>
          <w:sz w:val="28"/>
          <w:szCs w:val="28"/>
        </w:rPr>
        <w:t>( Soạn cho lớp bồi dưỡng đại biểu HĐND tỉnh Điệ</w:t>
      </w:r>
      <w:r w:rsidR="00783B37">
        <w:rPr>
          <w:rFonts w:ascii="Times New Roman" w:hAnsi="Times New Roman" w:cs="Times New Roman"/>
          <w:sz w:val="28"/>
          <w:szCs w:val="28"/>
        </w:rPr>
        <w:t>n Biên  -  tháng 5</w:t>
      </w:r>
      <w:r>
        <w:rPr>
          <w:rFonts w:ascii="Times New Roman" w:hAnsi="Times New Roman" w:cs="Times New Roman"/>
          <w:sz w:val="28"/>
          <w:szCs w:val="28"/>
        </w:rPr>
        <w:t>. 2023)</w:t>
      </w:r>
    </w:p>
    <w:p w:rsidR="00C87362" w:rsidRPr="009C0966" w:rsidRDefault="00C87362" w:rsidP="00C87362">
      <w:pPr>
        <w:spacing w:after="0"/>
        <w:ind w:left="720" w:firstLine="720"/>
        <w:rPr>
          <w:rFonts w:ascii="Times New Roman" w:hAnsi="Times New Roman" w:cs="Times New Roman"/>
          <w:b/>
          <w:sz w:val="28"/>
          <w:szCs w:val="28"/>
        </w:rPr>
      </w:pPr>
      <w:r>
        <w:rPr>
          <w:rFonts w:ascii="Times New Roman" w:hAnsi="Times New Roman" w:cs="Times New Roman"/>
          <w:b/>
          <w:sz w:val="28"/>
          <w:szCs w:val="28"/>
        </w:rPr>
        <w:t xml:space="preserve">                    </w:t>
      </w:r>
      <w:r w:rsidRPr="009C0966">
        <w:rPr>
          <w:rFonts w:ascii="Times New Roman" w:hAnsi="Times New Roman" w:cs="Times New Roman"/>
          <w:sz w:val="28"/>
          <w:szCs w:val="28"/>
        </w:rPr>
        <w:t>Người biên soạn và giới thiệu :</w:t>
      </w:r>
      <w:r>
        <w:rPr>
          <w:rFonts w:ascii="Times New Roman" w:hAnsi="Times New Roman" w:cs="Times New Roman"/>
          <w:b/>
          <w:sz w:val="28"/>
          <w:szCs w:val="28"/>
        </w:rPr>
        <w:t xml:space="preserve"> </w:t>
      </w:r>
      <w:r>
        <w:rPr>
          <w:rFonts w:ascii="Times New Roman" w:hAnsi="Times New Roman" w:cs="Times New Roman"/>
          <w:b/>
          <w:sz w:val="28"/>
          <w:szCs w:val="28"/>
        </w:rPr>
        <w:tab/>
      </w:r>
      <w:r w:rsidRPr="009C0966">
        <w:rPr>
          <w:rFonts w:ascii="Times New Roman" w:hAnsi="Times New Roman" w:cs="Times New Roman"/>
          <w:b/>
          <w:sz w:val="28"/>
          <w:szCs w:val="28"/>
        </w:rPr>
        <w:t xml:space="preserve">TS. Lê Văn Hoạt </w:t>
      </w:r>
    </w:p>
    <w:p w:rsidR="00C87362" w:rsidRDefault="00C87362" w:rsidP="00783B37">
      <w:pPr>
        <w:spacing w:after="0"/>
        <w:ind w:left="3600"/>
        <w:rPr>
          <w:rFonts w:ascii="Times New Roman" w:hAnsi="Times New Roman" w:cs="Times New Roman"/>
          <w:sz w:val="28"/>
          <w:szCs w:val="28"/>
        </w:rPr>
      </w:pPr>
      <w:r>
        <w:rPr>
          <w:rFonts w:ascii="Times New Roman" w:hAnsi="Times New Roman" w:cs="Times New Roman"/>
          <w:sz w:val="28"/>
          <w:szCs w:val="28"/>
        </w:rPr>
        <w:t xml:space="preserve">Nguyên PCT TT Hội đồng nhân dân TP Hà Nội </w:t>
      </w:r>
    </w:p>
    <w:p w:rsidR="0011513C" w:rsidRDefault="0011513C" w:rsidP="00C87362">
      <w:pPr>
        <w:spacing w:after="0"/>
        <w:ind w:left="3600" w:firstLine="720"/>
        <w:jc w:val="center"/>
        <w:rPr>
          <w:rFonts w:ascii="Times New Roman" w:hAnsi="Times New Roman" w:cs="Times New Roman"/>
          <w:sz w:val="28"/>
          <w:szCs w:val="28"/>
        </w:rPr>
      </w:pPr>
    </w:p>
    <w:p w:rsidR="00C87362" w:rsidRDefault="00C87362" w:rsidP="00173871">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Có 4 loại hoạt động cơ bản của người đại biểu HĐND: </w:t>
      </w:r>
      <w:r w:rsidRPr="006A1DB3">
        <w:rPr>
          <w:rFonts w:ascii="Times New Roman" w:hAnsi="Times New Roman" w:cs="Times New Roman"/>
          <w:i/>
          <w:sz w:val="28"/>
          <w:szCs w:val="28"/>
        </w:rPr>
        <w:t xml:space="preserve">Hoạt động tại kỳ họp; hoạt động giám sát </w:t>
      </w:r>
      <w:r w:rsidR="0011513C" w:rsidRPr="006A1DB3">
        <w:rPr>
          <w:rFonts w:ascii="Times New Roman" w:hAnsi="Times New Roman" w:cs="Times New Roman"/>
          <w:i/>
          <w:sz w:val="28"/>
          <w:szCs w:val="28"/>
        </w:rPr>
        <w:t xml:space="preserve">trong và ngoài </w:t>
      </w:r>
      <w:r w:rsidRPr="006A1DB3">
        <w:rPr>
          <w:rFonts w:ascii="Times New Roman" w:hAnsi="Times New Roman" w:cs="Times New Roman"/>
          <w:i/>
          <w:sz w:val="28"/>
          <w:szCs w:val="28"/>
        </w:rPr>
        <w:t>kỳ họp; hoạt động tiếp xúc cử tri; hoạt động tiế</w:t>
      </w:r>
      <w:r w:rsidR="006A1DB3">
        <w:rPr>
          <w:rFonts w:ascii="Times New Roman" w:hAnsi="Times New Roman" w:cs="Times New Roman"/>
          <w:i/>
          <w:sz w:val="28"/>
          <w:szCs w:val="28"/>
        </w:rPr>
        <w:t xml:space="preserve">p công dân, </w:t>
      </w:r>
      <w:r w:rsidRPr="006A1DB3">
        <w:rPr>
          <w:rFonts w:ascii="Times New Roman" w:hAnsi="Times New Roman" w:cs="Times New Roman"/>
          <w:i/>
          <w:sz w:val="28"/>
          <w:szCs w:val="28"/>
        </w:rPr>
        <w:t>tiếp nhận và theo dõi giải quyết đơn thư của công dân</w:t>
      </w:r>
      <w:r>
        <w:rPr>
          <w:rFonts w:ascii="Times New Roman" w:hAnsi="Times New Roman" w:cs="Times New Roman"/>
          <w:sz w:val="28"/>
          <w:szCs w:val="28"/>
        </w:rPr>
        <w:t>. Từ thực hành các hoạt động ấy, đại biểu tiếp nhận và mang theo thông tin về các kỳ họp;  bằng năng lực của mình, đại biểu thực hiện quyền và trách nhiệm tại kỳ họp thông qua hoạt động cụ thể như: thảo luận, tranh luận, yêu cầu giải trình, chất vấn, biểu quyết thông qua nghị quyết và bỏ phiếu tín nhiệm … Để phát huy được vai trò của đại biểu tại kỳ họp, một mặt, đại biểu cần có nhiệt tình, có trách nhiệm và có những kỹ năng cần thiết. Mặt khác, HĐND phải tổ chức, tạo điều kiện để đại biểu HĐND thực hiện quyền và trách nhiệm của mình.</w:t>
      </w:r>
    </w:p>
    <w:p w:rsidR="00C87362" w:rsidRDefault="00C87362" w:rsidP="00173871">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Chuyên đề này tập trung giới thiệu với các đại biểu một số kỹ năng và kinh nghiệm thực hành phiên thảo luận, tranh luận và chất vấn tại kỳ họp HĐND. </w:t>
      </w:r>
    </w:p>
    <w:p w:rsidR="00C87362" w:rsidRDefault="00C87362" w:rsidP="00173871">
      <w:pPr>
        <w:spacing w:after="0" w:line="360" w:lineRule="auto"/>
        <w:ind w:left="284" w:firstLine="567"/>
        <w:jc w:val="both"/>
        <w:rPr>
          <w:rFonts w:ascii="Times New Roman" w:hAnsi="Times New Roman" w:cs="Times New Roman"/>
          <w:b/>
          <w:sz w:val="28"/>
          <w:szCs w:val="28"/>
        </w:rPr>
      </w:pPr>
    </w:p>
    <w:p w:rsidR="00C87362" w:rsidRDefault="00C87362" w:rsidP="00173871">
      <w:pPr>
        <w:spacing w:after="0" w:line="360" w:lineRule="auto"/>
        <w:ind w:left="284" w:firstLine="567"/>
        <w:jc w:val="both"/>
        <w:rPr>
          <w:rFonts w:ascii="Times New Roman" w:hAnsi="Times New Roman" w:cs="Times New Roman"/>
          <w:b/>
          <w:sz w:val="28"/>
          <w:szCs w:val="28"/>
        </w:rPr>
      </w:pPr>
      <w:r>
        <w:rPr>
          <w:rFonts w:ascii="Times New Roman" w:hAnsi="Times New Roman" w:cs="Times New Roman"/>
          <w:b/>
          <w:sz w:val="28"/>
          <w:szCs w:val="28"/>
        </w:rPr>
        <w:t xml:space="preserve">NỘI DUNG : </w:t>
      </w:r>
    </w:p>
    <w:p w:rsidR="00C87362" w:rsidRPr="006E0D71" w:rsidRDefault="00C87362" w:rsidP="00173871">
      <w:pPr>
        <w:pStyle w:val="ListParagraph"/>
        <w:numPr>
          <w:ilvl w:val="0"/>
          <w:numId w:val="1"/>
        </w:numPr>
        <w:spacing w:after="0" w:line="360" w:lineRule="auto"/>
        <w:ind w:left="1560" w:hanging="567"/>
        <w:jc w:val="both"/>
        <w:rPr>
          <w:rFonts w:ascii="Times New Roman" w:hAnsi="Times New Roman" w:cs="Times New Roman"/>
          <w:b/>
          <w:sz w:val="24"/>
          <w:szCs w:val="24"/>
        </w:rPr>
      </w:pPr>
      <w:r w:rsidRPr="006E0D71">
        <w:rPr>
          <w:rFonts w:ascii="Times New Roman" w:hAnsi="Times New Roman" w:cs="Times New Roman"/>
          <w:b/>
          <w:sz w:val="24"/>
          <w:szCs w:val="24"/>
        </w:rPr>
        <w:t xml:space="preserve">KỸ NĂNG, KINH NGHIỆM </w:t>
      </w:r>
      <w:r>
        <w:rPr>
          <w:rFonts w:ascii="Times New Roman" w:hAnsi="Times New Roman" w:cs="Times New Roman"/>
          <w:b/>
          <w:sz w:val="24"/>
          <w:szCs w:val="24"/>
        </w:rPr>
        <w:t xml:space="preserve">THỰC HÀNH PHIÊN  </w:t>
      </w:r>
      <w:r w:rsidRPr="006E0D71">
        <w:rPr>
          <w:rFonts w:ascii="Times New Roman" w:hAnsi="Times New Roman" w:cs="Times New Roman"/>
          <w:b/>
          <w:sz w:val="24"/>
          <w:szCs w:val="24"/>
        </w:rPr>
        <w:t>THẢO LUẬN, TRANH LUẬN TẠI KỲ HỌP HĐND</w:t>
      </w:r>
    </w:p>
    <w:p w:rsidR="00C87362" w:rsidRDefault="00C87362" w:rsidP="00173871">
      <w:pPr>
        <w:pStyle w:val="ListParagraph"/>
        <w:numPr>
          <w:ilvl w:val="0"/>
          <w:numId w:val="1"/>
        </w:numPr>
        <w:tabs>
          <w:tab w:val="left" w:pos="1276"/>
        </w:tabs>
        <w:spacing w:after="0" w:line="360" w:lineRule="auto"/>
        <w:ind w:left="1560" w:hanging="567"/>
        <w:jc w:val="both"/>
        <w:rPr>
          <w:rFonts w:ascii="Times New Roman" w:hAnsi="Times New Roman"/>
          <w:b/>
          <w:sz w:val="24"/>
          <w:szCs w:val="24"/>
        </w:rPr>
      </w:pPr>
      <w:r>
        <w:rPr>
          <w:rFonts w:ascii="Times New Roman" w:hAnsi="Times New Roman"/>
          <w:b/>
          <w:sz w:val="24"/>
          <w:szCs w:val="24"/>
        </w:rPr>
        <w:t xml:space="preserve">    </w:t>
      </w:r>
      <w:r w:rsidRPr="006E0D71">
        <w:rPr>
          <w:rFonts w:ascii="Times New Roman" w:hAnsi="Times New Roman"/>
          <w:b/>
          <w:sz w:val="24"/>
          <w:szCs w:val="24"/>
        </w:rPr>
        <w:t xml:space="preserve">KỸ NĂNG, KINH NGHIỆM THỰC HÀNH </w:t>
      </w:r>
      <w:r>
        <w:rPr>
          <w:rFonts w:ascii="Times New Roman" w:hAnsi="Times New Roman"/>
          <w:b/>
          <w:sz w:val="24"/>
          <w:szCs w:val="24"/>
        </w:rPr>
        <w:t xml:space="preserve">PHIÊN </w:t>
      </w:r>
      <w:r w:rsidRPr="006E0D71">
        <w:rPr>
          <w:rFonts w:ascii="Times New Roman" w:hAnsi="Times New Roman"/>
          <w:b/>
          <w:sz w:val="24"/>
          <w:szCs w:val="24"/>
        </w:rPr>
        <w:t>CHẤT VẤN TẠI KỲ HỌP HĐND</w:t>
      </w:r>
    </w:p>
    <w:p w:rsidR="00C87362" w:rsidRDefault="00C87362" w:rsidP="00173871">
      <w:pPr>
        <w:tabs>
          <w:tab w:val="left" w:pos="1276"/>
        </w:tabs>
        <w:spacing w:after="0" w:line="360" w:lineRule="auto"/>
        <w:jc w:val="both"/>
        <w:rPr>
          <w:rFonts w:ascii="Times New Roman" w:hAnsi="Times New Roman"/>
          <w:b/>
          <w:sz w:val="24"/>
          <w:szCs w:val="24"/>
        </w:rPr>
      </w:pPr>
    </w:p>
    <w:p w:rsidR="00C87362" w:rsidRDefault="00C87362" w:rsidP="00173871">
      <w:pPr>
        <w:spacing w:after="0" w:line="360" w:lineRule="auto"/>
        <w:jc w:val="center"/>
        <w:rPr>
          <w:rFonts w:ascii="Times New Roman" w:hAnsi="Times New Roman"/>
          <w:sz w:val="26"/>
          <w:szCs w:val="26"/>
        </w:rPr>
      </w:pPr>
    </w:p>
    <w:p w:rsidR="00C87362" w:rsidRPr="00B53595" w:rsidRDefault="00C87362" w:rsidP="00173871">
      <w:pPr>
        <w:spacing w:after="0" w:line="360" w:lineRule="auto"/>
        <w:jc w:val="center"/>
        <w:rPr>
          <w:rFonts w:ascii="Times New Roman" w:hAnsi="Times New Roman"/>
          <w:b/>
          <w:sz w:val="26"/>
          <w:szCs w:val="26"/>
        </w:rPr>
      </w:pPr>
      <w:r w:rsidRPr="00B53595">
        <w:rPr>
          <w:rFonts w:ascii="Times New Roman" w:hAnsi="Times New Roman"/>
          <w:b/>
          <w:sz w:val="26"/>
          <w:szCs w:val="26"/>
        </w:rPr>
        <w:t xml:space="preserve">PHẦN THỨ NHẤT </w:t>
      </w:r>
    </w:p>
    <w:p w:rsidR="00C87362" w:rsidRPr="00B53595" w:rsidRDefault="00C87362" w:rsidP="00173871">
      <w:pPr>
        <w:spacing w:after="0" w:line="360" w:lineRule="auto"/>
        <w:jc w:val="center"/>
        <w:rPr>
          <w:rFonts w:ascii="Times New Roman" w:hAnsi="Times New Roman"/>
          <w:b/>
          <w:spacing w:val="-6"/>
          <w:sz w:val="26"/>
          <w:szCs w:val="26"/>
        </w:rPr>
      </w:pPr>
      <w:r w:rsidRPr="00B53595">
        <w:rPr>
          <w:rFonts w:ascii="Times New Roman" w:hAnsi="Times New Roman"/>
          <w:b/>
          <w:spacing w:val="-6"/>
          <w:sz w:val="26"/>
          <w:szCs w:val="26"/>
        </w:rPr>
        <w:t>THẢO LUẬN, TRANH LUẬN TẠI KỲ HỌP VÀ CÁC KỸ</w:t>
      </w:r>
      <w:r w:rsidR="00B53595" w:rsidRPr="00B53595">
        <w:rPr>
          <w:rFonts w:ascii="Times New Roman" w:hAnsi="Times New Roman"/>
          <w:b/>
          <w:spacing w:val="-6"/>
          <w:sz w:val="26"/>
          <w:szCs w:val="26"/>
        </w:rPr>
        <w:t xml:space="preserve"> NĂNG, KINH NGHIỆM </w:t>
      </w:r>
      <w:r w:rsidRPr="00B53595">
        <w:rPr>
          <w:rFonts w:ascii="Times New Roman" w:hAnsi="Times New Roman"/>
          <w:b/>
          <w:spacing w:val="-6"/>
          <w:sz w:val="26"/>
          <w:szCs w:val="26"/>
        </w:rPr>
        <w:t>THỰC HÀNH  PHIÊN THẢO LUẬN, TRANH LUẬN TẠI KỲ HỌP HĐND</w:t>
      </w:r>
    </w:p>
    <w:p w:rsidR="00C87362" w:rsidRDefault="00C87362" w:rsidP="00173871">
      <w:pPr>
        <w:spacing w:after="0" w:line="360" w:lineRule="auto"/>
        <w:jc w:val="both"/>
        <w:rPr>
          <w:rFonts w:ascii="Times New Roman" w:hAnsi="Times New Roman"/>
          <w:sz w:val="28"/>
          <w:szCs w:val="28"/>
        </w:rPr>
      </w:pPr>
    </w:p>
    <w:p w:rsidR="00C87362" w:rsidRDefault="00C87362" w:rsidP="00173871">
      <w:pPr>
        <w:numPr>
          <w:ilvl w:val="0"/>
          <w:numId w:val="3"/>
        </w:numPr>
        <w:spacing w:after="0" w:line="360" w:lineRule="auto"/>
        <w:ind w:left="709" w:hanging="283"/>
        <w:jc w:val="both"/>
        <w:rPr>
          <w:rFonts w:ascii="Times New Roman" w:hAnsi="Times New Roman"/>
          <w:b/>
          <w:sz w:val="28"/>
          <w:szCs w:val="28"/>
        </w:rPr>
      </w:pPr>
      <w:r>
        <w:rPr>
          <w:rFonts w:ascii="Times New Roman" w:hAnsi="Times New Roman"/>
          <w:b/>
          <w:sz w:val="28"/>
          <w:szCs w:val="28"/>
        </w:rPr>
        <w:lastRenderedPageBreak/>
        <w:t>Thảo luận và tranh luận tại kỳ họp HĐND.</w:t>
      </w:r>
    </w:p>
    <w:p w:rsidR="00C87362" w:rsidRPr="008C65AB" w:rsidRDefault="00C87362" w:rsidP="00173871">
      <w:pPr>
        <w:numPr>
          <w:ilvl w:val="0"/>
          <w:numId w:val="2"/>
        </w:numPr>
        <w:tabs>
          <w:tab w:val="left" w:pos="993"/>
        </w:tabs>
        <w:spacing w:after="0" w:line="360" w:lineRule="auto"/>
        <w:ind w:left="0" w:firstLine="720"/>
        <w:jc w:val="both"/>
        <w:rPr>
          <w:rFonts w:ascii="Times New Roman" w:hAnsi="Times New Roman"/>
          <w:sz w:val="28"/>
          <w:szCs w:val="28"/>
        </w:rPr>
      </w:pPr>
      <w:r>
        <w:rPr>
          <w:rFonts w:ascii="Times New Roman" w:hAnsi="Times New Roman"/>
          <w:b/>
          <w:sz w:val="28"/>
          <w:szCs w:val="28"/>
        </w:rPr>
        <w:t>T</w:t>
      </w:r>
      <w:r w:rsidRPr="00861021">
        <w:rPr>
          <w:rFonts w:ascii="Times New Roman" w:hAnsi="Times New Roman"/>
          <w:b/>
          <w:sz w:val="28"/>
          <w:szCs w:val="28"/>
        </w:rPr>
        <w:t>hảo luận tại kỳ họp HĐND</w:t>
      </w:r>
      <w:r w:rsidRPr="00861021">
        <w:rPr>
          <w:rFonts w:ascii="Times New Roman" w:hAnsi="Times New Roman"/>
          <w:sz w:val="28"/>
          <w:szCs w:val="28"/>
        </w:rPr>
        <w:t xml:space="preserve"> : là việc chia sẻ thông tin, trao đổi kinh nghiệm,  trình bày các lý lẽ, bày tỏ quan điểm của đại biểu HĐND </w:t>
      </w:r>
      <w:r w:rsidRPr="00733A36">
        <w:rPr>
          <w:rFonts w:ascii="Times New Roman" w:hAnsi="Times New Roman"/>
          <w:sz w:val="28"/>
          <w:szCs w:val="28"/>
        </w:rPr>
        <w:t>tại kỳ họ</w:t>
      </w:r>
      <w:r>
        <w:rPr>
          <w:rFonts w:ascii="Times New Roman" w:hAnsi="Times New Roman"/>
          <w:sz w:val="28"/>
          <w:szCs w:val="28"/>
        </w:rPr>
        <w:t xml:space="preserve">p </w:t>
      </w:r>
      <w:r w:rsidRPr="008C65AB">
        <w:rPr>
          <w:rFonts w:ascii="Times New Roman" w:hAnsi="Times New Roman"/>
          <w:sz w:val="28"/>
          <w:szCs w:val="28"/>
        </w:rPr>
        <w:t xml:space="preserve">về một vấn đề nào đó dưới sự điều hành của chủ tọa theo quy định pháp luật. </w:t>
      </w:r>
    </w:p>
    <w:p w:rsidR="00C87362" w:rsidRPr="00256857" w:rsidRDefault="00C87362" w:rsidP="00173871">
      <w:pPr>
        <w:pStyle w:val="ListParagraph"/>
        <w:numPr>
          <w:ilvl w:val="0"/>
          <w:numId w:val="2"/>
        </w:numPr>
        <w:tabs>
          <w:tab w:val="left" w:pos="993"/>
        </w:tabs>
        <w:spacing w:after="0" w:line="360" w:lineRule="auto"/>
        <w:ind w:left="0" w:firstLine="720"/>
        <w:jc w:val="both"/>
        <w:rPr>
          <w:rFonts w:ascii="Times New Roman" w:hAnsi="Times New Roman" w:cs="Times New Roman"/>
          <w:b/>
          <w:sz w:val="28"/>
          <w:szCs w:val="28"/>
        </w:rPr>
      </w:pPr>
      <w:r>
        <w:rPr>
          <w:rFonts w:ascii="Times New Roman" w:hAnsi="Times New Roman"/>
          <w:b/>
          <w:sz w:val="28"/>
          <w:szCs w:val="28"/>
        </w:rPr>
        <w:t>T</w:t>
      </w:r>
      <w:r w:rsidRPr="0085302C">
        <w:rPr>
          <w:rFonts w:ascii="Times New Roman" w:hAnsi="Times New Roman"/>
          <w:b/>
          <w:sz w:val="28"/>
          <w:szCs w:val="28"/>
        </w:rPr>
        <w:t xml:space="preserve">ranh luận tại kỳ họp HĐND:  </w:t>
      </w:r>
      <w:r w:rsidRPr="00CD383C">
        <w:rPr>
          <w:rFonts w:ascii="Times New Roman" w:hAnsi="Times New Roman" w:cs="Times New Roman"/>
          <w:color w:val="3C372F"/>
          <w:sz w:val="28"/>
          <w:szCs w:val="28"/>
        </w:rPr>
        <w:t xml:space="preserve">là việc </w:t>
      </w:r>
      <w:r>
        <w:rPr>
          <w:rFonts w:ascii="Times New Roman" w:hAnsi="Times New Roman" w:cs="Times New Roman"/>
          <w:color w:val="3C372F"/>
          <w:sz w:val="28"/>
          <w:szCs w:val="28"/>
        </w:rPr>
        <w:t>các đại biểu đưa ra lý lẽ để phản biện ý kiến của người khác hoặc bảo vệ ý kiến, quan điểm của mình để mọi  người có nhận thức đúng đắn.</w:t>
      </w:r>
    </w:p>
    <w:p w:rsidR="00C87362" w:rsidRDefault="00C87362" w:rsidP="00173871">
      <w:pPr>
        <w:numPr>
          <w:ilvl w:val="0"/>
          <w:numId w:val="2"/>
        </w:numPr>
        <w:tabs>
          <w:tab w:val="left" w:pos="993"/>
        </w:tabs>
        <w:spacing w:after="0" w:line="360" w:lineRule="auto"/>
        <w:ind w:left="0" w:firstLine="720"/>
        <w:jc w:val="both"/>
        <w:rPr>
          <w:rFonts w:ascii="Times New Roman" w:hAnsi="Times New Roman"/>
          <w:sz w:val="28"/>
          <w:szCs w:val="28"/>
        </w:rPr>
      </w:pPr>
      <w:r w:rsidRPr="006E0D71">
        <w:rPr>
          <w:rFonts w:ascii="Times New Roman" w:hAnsi="Times New Roman"/>
          <w:b/>
          <w:sz w:val="28"/>
          <w:szCs w:val="28"/>
        </w:rPr>
        <w:t>Mục đích của thảo luận hay tranh luận</w:t>
      </w:r>
      <w:r>
        <w:rPr>
          <w:rFonts w:ascii="Times New Roman" w:hAnsi="Times New Roman"/>
          <w:sz w:val="28"/>
          <w:szCs w:val="28"/>
        </w:rPr>
        <w:t xml:space="preserve"> </w:t>
      </w:r>
      <w:r w:rsidRPr="00733A36">
        <w:rPr>
          <w:rFonts w:ascii="Times New Roman" w:hAnsi="Times New Roman"/>
          <w:sz w:val="28"/>
          <w:szCs w:val="28"/>
        </w:rPr>
        <w:t xml:space="preserve">tại kỳ họp nhằm giúp cho các đại biểu HĐND có nhận thức sâu sắc và cái nhìn </w:t>
      </w:r>
      <w:r>
        <w:rPr>
          <w:rFonts w:ascii="Times New Roman" w:hAnsi="Times New Roman"/>
          <w:sz w:val="28"/>
          <w:szCs w:val="28"/>
        </w:rPr>
        <w:t xml:space="preserve">đầy đủ,  </w:t>
      </w:r>
      <w:r w:rsidRPr="00733A36">
        <w:rPr>
          <w:rFonts w:ascii="Times New Roman" w:hAnsi="Times New Roman"/>
          <w:sz w:val="28"/>
          <w:szCs w:val="28"/>
        </w:rPr>
        <w:t xml:space="preserve">toàn diện </w:t>
      </w:r>
      <w:r>
        <w:rPr>
          <w:rFonts w:ascii="Times New Roman" w:hAnsi="Times New Roman"/>
          <w:sz w:val="28"/>
          <w:szCs w:val="28"/>
        </w:rPr>
        <w:t xml:space="preserve">hơn </w:t>
      </w:r>
      <w:r w:rsidRPr="00733A36">
        <w:rPr>
          <w:rFonts w:ascii="Times New Roman" w:hAnsi="Times New Roman"/>
          <w:sz w:val="28"/>
          <w:szCs w:val="28"/>
        </w:rPr>
        <w:t xml:space="preserve">về vấn đề đặt ra </w:t>
      </w:r>
      <w:r>
        <w:rPr>
          <w:rFonts w:ascii="Times New Roman" w:hAnsi="Times New Roman"/>
          <w:sz w:val="28"/>
          <w:szCs w:val="28"/>
        </w:rPr>
        <w:t xml:space="preserve">khi thực hiện chức năng </w:t>
      </w:r>
      <w:r w:rsidRPr="00D32D2F">
        <w:rPr>
          <w:rFonts w:ascii="Times New Roman" w:hAnsi="Times New Roman"/>
          <w:b/>
          <w:sz w:val="28"/>
          <w:szCs w:val="28"/>
        </w:rPr>
        <w:t>giám sát</w:t>
      </w:r>
      <w:r>
        <w:rPr>
          <w:rFonts w:ascii="Times New Roman" w:hAnsi="Times New Roman"/>
          <w:sz w:val="28"/>
          <w:szCs w:val="28"/>
        </w:rPr>
        <w:t xml:space="preserve"> hay </w:t>
      </w:r>
      <w:r w:rsidRPr="00D32D2F">
        <w:rPr>
          <w:rFonts w:ascii="Times New Roman" w:hAnsi="Times New Roman"/>
          <w:b/>
          <w:sz w:val="28"/>
          <w:szCs w:val="28"/>
        </w:rPr>
        <w:t>quyết định</w:t>
      </w:r>
      <w:r>
        <w:rPr>
          <w:rFonts w:ascii="Times New Roman" w:hAnsi="Times New Roman"/>
          <w:sz w:val="28"/>
          <w:szCs w:val="28"/>
        </w:rPr>
        <w:t xml:space="preserve"> tại nghị trường.</w:t>
      </w:r>
    </w:p>
    <w:p w:rsidR="00C87362" w:rsidRPr="00D32D2F" w:rsidRDefault="00C87362" w:rsidP="00173871">
      <w:pPr>
        <w:numPr>
          <w:ilvl w:val="0"/>
          <w:numId w:val="3"/>
        </w:numPr>
        <w:tabs>
          <w:tab w:val="left" w:pos="1134"/>
        </w:tabs>
        <w:spacing w:after="0" w:line="360" w:lineRule="auto"/>
        <w:ind w:left="0" w:firstLine="720"/>
        <w:jc w:val="both"/>
        <w:rPr>
          <w:rFonts w:ascii="Times New Roman" w:hAnsi="Times New Roman"/>
          <w:b/>
          <w:sz w:val="28"/>
          <w:szCs w:val="28"/>
        </w:rPr>
      </w:pPr>
      <w:r w:rsidRPr="00D456F7">
        <w:rPr>
          <w:rFonts w:ascii="Times New Roman" w:hAnsi="Times New Roman"/>
          <w:b/>
          <w:sz w:val="28"/>
          <w:szCs w:val="28"/>
        </w:rPr>
        <w:t>Vai trò và trách nhiệ</w:t>
      </w:r>
      <w:r w:rsidR="000A092E">
        <w:rPr>
          <w:rFonts w:ascii="Times New Roman" w:hAnsi="Times New Roman"/>
          <w:b/>
          <w:sz w:val="28"/>
          <w:szCs w:val="28"/>
        </w:rPr>
        <w:t xml:space="preserve">m; </w:t>
      </w:r>
      <w:r w:rsidRPr="00D456F7">
        <w:rPr>
          <w:rFonts w:ascii="Times New Roman" w:hAnsi="Times New Roman"/>
          <w:b/>
          <w:sz w:val="28"/>
          <w:szCs w:val="28"/>
        </w:rPr>
        <w:t xml:space="preserve">kỹ năng và kinh nghiệm của </w:t>
      </w:r>
      <w:r w:rsidR="003F0ADC">
        <w:rPr>
          <w:rFonts w:ascii="Times New Roman" w:hAnsi="Times New Roman"/>
          <w:b/>
          <w:sz w:val="28"/>
          <w:szCs w:val="28"/>
        </w:rPr>
        <w:t xml:space="preserve">chủ toạ </w:t>
      </w:r>
      <w:r w:rsidRPr="00D456F7">
        <w:rPr>
          <w:rFonts w:ascii="Times New Roman" w:hAnsi="Times New Roman"/>
          <w:b/>
          <w:sz w:val="28"/>
          <w:szCs w:val="28"/>
        </w:rPr>
        <w:t>trong việc điều hành thảo luận</w:t>
      </w:r>
      <w:r>
        <w:rPr>
          <w:rFonts w:ascii="Times New Roman" w:hAnsi="Times New Roman"/>
          <w:b/>
          <w:sz w:val="28"/>
          <w:szCs w:val="28"/>
        </w:rPr>
        <w:t xml:space="preserve">, tranh luận </w:t>
      </w:r>
      <w:r w:rsidRPr="00D456F7">
        <w:rPr>
          <w:rFonts w:ascii="Times New Roman" w:hAnsi="Times New Roman"/>
          <w:b/>
          <w:sz w:val="28"/>
          <w:szCs w:val="28"/>
        </w:rPr>
        <w:t xml:space="preserve"> tại kỳ họp </w:t>
      </w:r>
      <w:r>
        <w:rPr>
          <w:rFonts w:ascii="Times New Roman" w:hAnsi="Times New Roman"/>
          <w:b/>
          <w:sz w:val="28"/>
          <w:szCs w:val="28"/>
        </w:rPr>
        <w:t>HĐND</w:t>
      </w:r>
    </w:p>
    <w:p w:rsidR="00C87362" w:rsidRDefault="00C87362" w:rsidP="00173871">
      <w:pPr>
        <w:numPr>
          <w:ilvl w:val="0"/>
          <w:numId w:val="4"/>
        </w:numPr>
        <w:tabs>
          <w:tab w:val="left" w:pos="993"/>
        </w:tabs>
        <w:spacing w:after="0" w:line="360" w:lineRule="auto"/>
        <w:ind w:left="0" w:firstLine="720"/>
        <w:jc w:val="both"/>
        <w:rPr>
          <w:rFonts w:ascii="Times New Roman" w:hAnsi="Times New Roman"/>
          <w:b/>
          <w:sz w:val="28"/>
          <w:szCs w:val="28"/>
        </w:rPr>
      </w:pPr>
      <w:r>
        <w:rPr>
          <w:rFonts w:ascii="Times New Roman" w:hAnsi="Times New Roman"/>
          <w:b/>
          <w:sz w:val="28"/>
          <w:szCs w:val="28"/>
        </w:rPr>
        <w:t xml:space="preserve">Vai trò và trách nhiệm của </w:t>
      </w:r>
      <w:r w:rsidRPr="0011513C">
        <w:rPr>
          <w:rFonts w:ascii="Times New Roman" w:hAnsi="Times New Roman"/>
          <w:b/>
          <w:sz w:val="28"/>
          <w:szCs w:val="28"/>
          <w:u w:val="single"/>
        </w:rPr>
        <w:t>chủ tọa</w:t>
      </w:r>
      <w:r>
        <w:rPr>
          <w:rFonts w:ascii="Times New Roman" w:hAnsi="Times New Roman"/>
          <w:b/>
          <w:sz w:val="28"/>
          <w:szCs w:val="28"/>
        </w:rPr>
        <w:t xml:space="preserve"> trong việc điều hành thảo luận, tranh luận tại kỳ họp </w:t>
      </w:r>
    </w:p>
    <w:p w:rsidR="00C87362"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8509E4">
        <w:rPr>
          <w:rFonts w:ascii="Times New Roman" w:hAnsi="Times New Roman"/>
          <w:sz w:val="28"/>
          <w:szCs w:val="28"/>
        </w:rPr>
        <w:t xml:space="preserve">Điều hành việc trình bày các đề án, báo cáo, tờ trình, dự thảo nghị quyết </w:t>
      </w:r>
      <w:r>
        <w:rPr>
          <w:rFonts w:ascii="Times New Roman" w:hAnsi="Times New Roman"/>
          <w:sz w:val="28"/>
          <w:szCs w:val="28"/>
        </w:rPr>
        <w:t>của các cơ quan với HĐND; báo cáo thẩm tra của các Ban HĐND</w:t>
      </w:r>
    </w:p>
    <w:p w:rsidR="00C87362"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Pr>
          <w:rFonts w:ascii="Times New Roman" w:hAnsi="Times New Roman"/>
          <w:sz w:val="28"/>
          <w:szCs w:val="28"/>
        </w:rPr>
        <w:t xml:space="preserve">Nêu vấn đề và định hướng thảo luận </w:t>
      </w:r>
    </w:p>
    <w:p w:rsidR="00C87362"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Pr>
          <w:rFonts w:ascii="Times New Roman" w:hAnsi="Times New Roman"/>
          <w:sz w:val="28"/>
          <w:szCs w:val="28"/>
        </w:rPr>
        <w:t>Điều hành việc tham gia phát biểu thảo luận của các đại biểu</w:t>
      </w:r>
    </w:p>
    <w:p w:rsidR="00C87362"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Pr>
          <w:rFonts w:ascii="Times New Roman" w:hAnsi="Times New Roman"/>
          <w:sz w:val="28"/>
          <w:szCs w:val="28"/>
        </w:rPr>
        <w:t xml:space="preserve">Yêu cầu các cơ quan cung cấp thông tin hoặc giải trình khi thấy cần thiết (tự mình hoặc khi có đại biểu có yêu cầu) </w:t>
      </w:r>
    </w:p>
    <w:p w:rsidR="00C87362"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Pr>
          <w:rFonts w:ascii="Times New Roman" w:hAnsi="Times New Roman"/>
          <w:sz w:val="28"/>
          <w:szCs w:val="28"/>
        </w:rPr>
        <w:t xml:space="preserve">Tổng hợp thảo luận </w:t>
      </w:r>
    </w:p>
    <w:p w:rsidR="00C87362" w:rsidRPr="008509E4"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Pr>
          <w:rFonts w:ascii="Times New Roman" w:hAnsi="Times New Roman"/>
          <w:sz w:val="28"/>
          <w:szCs w:val="28"/>
        </w:rPr>
        <w:t xml:space="preserve">Điều hành việc biểu quyết ( đề xuất hình thức biểu quyết;   phương thức thông qua nghị quyết  và tiến hành biểu quyết) </w:t>
      </w:r>
    </w:p>
    <w:p w:rsidR="00C87362" w:rsidRDefault="00C87362" w:rsidP="00173871">
      <w:pPr>
        <w:numPr>
          <w:ilvl w:val="0"/>
          <w:numId w:val="4"/>
        </w:numPr>
        <w:tabs>
          <w:tab w:val="left" w:pos="993"/>
        </w:tabs>
        <w:spacing w:after="0" w:line="360" w:lineRule="auto"/>
        <w:ind w:left="0" w:firstLine="720"/>
        <w:jc w:val="both"/>
        <w:rPr>
          <w:rFonts w:ascii="Times New Roman" w:hAnsi="Times New Roman"/>
          <w:b/>
          <w:sz w:val="28"/>
          <w:szCs w:val="28"/>
        </w:rPr>
      </w:pPr>
      <w:r>
        <w:rPr>
          <w:rFonts w:ascii="Times New Roman" w:hAnsi="Times New Roman"/>
          <w:b/>
          <w:sz w:val="28"/>
          <w:szCs w:val="28"/>
        </w:rPr>
        <w:t>Những yêu cầu đối với việc điều hành thảo luận</w:t>
      </w:r>
      <w:r w:rsidR="007F6CAA">
        <w:rPr>
          <w:rFonts w:ascii="Times New Roman" w:hAnsi="Times New Roman"/>
          <w:b/>
          <w:sz w:val="28"/>
          <w:szCs w:val="28"/>
        </w:rPr>
        <w:t>, tranh luận</w:t>
      </w:r>
      <w:r>
        <w:rPr>
          <w:rFonts w:ascii="Times New Roman" w:hAnsi="Times New Roman"/>
          <w:b/>
          <w:sz w:val="28"/>
          <w:szCs w:val="28"/>
        </w:rPr>
        <w:t xml:space="preserve"> của chủ tọa </w:t>
      </w:r>
    </w:p>
    <w:p w:rsidR="00C87362"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3D1D1B">
        <w:rPr>
          <w:rFonts w:ascii="Times New Roman" w:hAnsi="Times New Roman"/>
          <w:sz w:val="28"/>
          <w:szCs w:val="28"/>
        </w:rPr>
        <w:t>Hoàn thành các nội dung theo đúng chương trình kỳ họp HĐND đã thông qua</w:t>
      </w:r>
    </w:p>
    <w:p w:rsidR="00C87362"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Pr>
          <w:rFonts w:ascii="Times New Roman" w:hAnsi="Times New Roman"/>
          <w:sz w:val="28"/>
          <w:szCs w:val="28"/>
        </w:rPr>
        <w:t xml:space="preserve">Đảm bảo thời gian của từng phiên họp theo đúng chương trình </w:t>
      </w:r>
    </w:p>
    <w:p w:rsidR="00C87362"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Pr>
          <w:rFonts w:ascii="Times New Roman" w:hAnsi="Times New Roman"/>
          <w:sz w:val="28"/>
          <w:szCs w:val="28"/>
        </w:rPr>
        <w:lastRenderedPageBreak/>
        <w:t>Công khai - Dân chủ, phát huy được trách nhiệm và trí tuệ của các đại biểu.</w:t>
      </w:r>
    </w:p>
    <w:p w:rsidR="00C87362"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Pr>
          <w:rFonts w:ascii="Times New Roman" w:hAnsi="Times New Roman"/>
          <w:sz w:val="28"/>
          <w:szCs w:val="28"/>
        </w:rPr>
        <w:t>Tuân thủ các quy định của pháp luật và của quy chế hoạt động của HĐND tại kỳ họp</w:t>
      </w:r>
    </w:p>
    <w:p w:rsidR="0011513C" w:rsidRPr="003D1D1B" w:rsidRDefault="007F6CAA" w:rsidP="00173871">
      <w:pPr>
        <w:numPr>
          <w:ilvl w:val="0"/>
          <w:numId w:val="5"/>
        </w:numPr>
        <w:tabs>
          <w:tab w:val="left" w:pos="993"/>
        </w:tabs>
        <w:spacing w:after="0" w:line="360" w:lineRule="auto"/>
        <w:ind w:left="0" w:firstLine="720"/>
        <w:jc w:val="both"/>
        <w:rPr>
          <w:rFonts w:ascii="Times New Roman" w:hAnsi="Times New Roman"/>
          <w:sz w:val="28"/>
          <w:szCs w:val="28"/>
        </w:rPr>
      </w:pPr>
      <w:r>
        <w:rPr>
          <w:rFonts w:ascii="Times New Roman" w:hAnsi="Times New Roman"/>
          <w:sz w:val="28"/>
          <w:szCs w:val="28"/>
        </w:rPr>
        <w:t>Dự kiến Kết luận và dự kiến nội dung sẽ đưa vào nghị quyết</w:t>
      </w:r>
    </w:p>
    <w:p w:rsidR="00C87362" w:rsidRDefault="00C87362" w:rsidP="00173871">
      <w:pPr>
        <w:numPr>
          <w:ilvl w:val="0"/>
          <w:numId w:val="4"/>
        </w:numPr>
        <w:tabs>
          <w:tab w:val="left" w:pos="993"/>
        </w:tabs>
        <w:spacing w:after="0" w:line="360" w:lineRule="auto"/>
        <w:ind w:left="0" w:firstLine="720"/>
        <w:jc w:val="both"/>
        <w:rPr>
          <w:rFonts w:ascii="Times New Roman" w:hAnsi="Times New Roman"/>
          <w:b/>
          <w:sz w:val="28"/>
          <w:szCs w:val="28"/>
        </w:rPr>
      </w:pPr>
      <w:r>
        <w:rPr>
          <w:rFonts w:ascii="Times New Roman" w:hAnsi="Times New Roman"/>
          <w:b/>
          <w:sz w:val="28"/>
          <w:szCs w:val="28"/>
        </w:rPr>
        <w:t xml:space="preserve">Kỹ năng và kinh nghiệm  của </w:t>
      </w:r>
      <w:r w:rsidRPr="00D945F1">
        <w:rPr>
          <w:rFonts w:ascii="Times New Roman" w:hAnsi="Times New Roman"/>
          <w:b/>
          <w:sz w:val="28"/>
          <w:szCs w:val="28"/>
          <w:u w:val="single"/>
        </w:rPr>
        <w:t>chủ tọa</w:t>
      </w:r>
      <w:r>
        <w:rPr>
          <w:rFonts w:ascii="Times New Roman" w:hAnsi="Times New Roman"/>
          <w:b/>
          <w:sz w:val="28"/>
          <w:szCs w:val="28"/>
        </w:rPr>
        <w:t xml:space="preserve"> trong điều hành thảo luận tại  kỳ họp</w:t>
      </w:r>
    </w:p>
    <w:p w:rsidR="003F0ADC" w:rsidRDefault="003F0ADC" w:rsidP="00173871">
      <w:pPr>
        <w:pStyle w:val="ListParagraph"/>
        <w:numPr>
          <w:ilvl w:val="0"/>
          <w:numId w:val="10"/>
        </w:numPr>
        <w:tabs>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Nắm vững nội dung tổng thể của Chương trình kỳ họp, nội dung từng phiên họp để chuẩn bị chuẩn bị nội dung và sắp xếp, kết nối các phần thảo luận giữa các phiên họp</w:t>
      </w:r>
    </w:p>
    <w:p w:rsidR="00C87362" w:rsidRPr="004C3CC2" w:rsidRDefault="00C87362" w:rsidP="00173871">
      <w:pPr>
        <w:pStyle w:val="ListParagraph"/>
        <w:numPr>
          <w:ilvl w:val="0"/>
          <w:numId w:val="10"/>
        </w:numPr>
        <w:tabs>
          <w:tab w:val="left" w:pos="1260"/>
        </w:tabs>
        <w:spacing w:after="0" w:line="360" w:lineRule="auto"/>
        <w:ind w:left="0" w:firstLine="720"/>
        <w:jc w:val="both"/>
        <w:rPr>
          <w:rFonts w:ascii="Times New Roman" w:hAnsi="Times New Roman"/>
          <w:sz w:val="28"/>
          <w:szCs w:val="28"/>
        </w:rPr>
      </w:pPr>
      <w:r w:rsidRPr="004C3CC2">
        <w:rPr>
          <w:rFonts w:ascii="Times New Roman" w:hAnsi="Times New Roman"/>
          <w:sz w:val="28"/>
          <w:szCs w:val="28"/>
        </w:rPr>
        <w:t xml:space="preserve">Trên cơ sở Chương trình kỳ họp, phải xây dựng và cụ thể hóa thành </w:t>
      </w:r>
      <w:r w:rsidRPr="004C3CC2">
        <w:rPr>
          <w:rFonts w:ascii="Times New Roman" w:hAnsi="Times New Roman"/>
          <w:sz w:val="28"/>
          <w:szCs w:val="28"/>
          <w:u w:val="single"/>
        </w:rPr>
        <w:t>Chương trình điều hành của chủ tọa</w:t>
      </w:r>
      <w:r w:rsidRPr="004C3CC2">
        <w:rPr>
          <w:rFonts w:ascii="Times New Roman" w:hAnsi="Times New Roman"/>
          <w:sz w:val="28"/>
          <w:szCs w:val="28"/>
        </w:rPr>
        <w:t xml:space="preserve"> đối với từng phiên họp HĐND.</w:t>
      </w:r>
    </w:p>
    <w:p w:rsidR="00C87362" w:rsidRPr="004C3CC2" w:rsidRDefault="00C87362" w:rsidP="00173871">
      <w:pPr>
        <w:pStyle w:val="ListParagraph"/>
        <w:numPr>
          <w:ilvl w:val="0"/>
          <w:numId w:val="10"/>
        </w:numPr>
        <w:tabs>
          <w:tab w:val="left" w:pos="1260"/>
        </w:tabs>
        <w:spacing w:after="0" w:line="360" w:lineRule="auto"/>
        <w:ind w:left="0" w:firstLine="720"/>
        <w:jc w:val="both"/>
        <w:rPr>
          <w:rFonts w:ascii="Times New Roman" w:hAnsi="Times New Roman"/>
          <w:b/>
          <w:sz w:val="28"/>
          <w:szCs w:val="28"/>
          <w:u w:val="single"/>
        </w:rPr>
      </w:pPr>
      <w:r w:rsidRPr="004C3CC2">
        <w:rPr>
          <w:rFonts w:ascii="Times New Roman" w:hAnsi="Times New Roman"/>
          <w:sz w:val="28"/>
          <w:szCs w:val="28"/>
        </w:rPr>
        <w:t xml:space="preserve">Để đảm bảo thời gian và sử dụng có hiệu quả nhất thời gian  dành cho mỗi nội dung theo đúng chương trình, </w:t>
      </w:r>
      <w:r w:rsidRPr="004C3CC2">
        <w:rPr>
          <w:rFonts w:ascii="Times New Roman" w:hAnsi="Times New Roman"/>
          <w:b/>
          <w:sz w:val="28"/>
          <w:szCs w:val="28"/>
          <w:u w:val="single"/>
        </w:rPr>
        <w:t xml:space="preserve">Chủ tọa cần quan tâm một số điểm sau: </w:t>
      </w:r>
    </w:p>
    <w:p w:rsidR="00C87362" w:rsidRPr="004C3CC2"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4C3CC2">
        <w:rPr>
          <w:rFonts w:ascii="Times New Roman" w:hAnsi="Times New Roman"/>
          <w:sz w:val="28"/>
          <w:szCs w:val="28"/>
        </w:rPr>
        <w:t xml:space="preserve">Cần quy định thời gian cho việc trình bày các báo cáo, đề án, tờ trình, thời gian </w:t>
      </w:r>
      <w:r>
        <w:rPr>
          <w:rFonts w:ascii="Times New Roman" w:hAnsi="Times New Roman"/>
          <w:sz w:val="28"/>
          <w:szCs w:val="28"/>
        </w:rPr>
        <w:t>giải trình hay cung cấp thông tin</w:t>
      </w:r>
      <w:r w:rsidRPr="004C3CC2">
        <w:rPr>
          <w:rFonts w:ascii="Times New Roman" w:hAnsi="Times New Roman"/>
          <w:sz w:val="28"/>
          <w:szCs w:val="28"/>
        </w:rPr>
        <w:t>; các tài liệu dài yêu cầu trình bày tóm tắt</w:t>
      </w:r>
    </w:p>
    <w:p w:rsidR="00C87362" w:rsidRPr="004C3CC2"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4C3CC2">
        <w:rPr>
          <w:rFonts w:ascii="Times New Roman" w:hAnsi="Times New Roman"/>
          <w:sz w:val="28"/>
          <w:szCs w:val="28"/>
        </w:rPr>
        <w:t>Trước khi thảo luận, cần quy định thời gian tối đa dành cho một lần phát biểu của mỗi đại biểu.</w:t>
      </w:r>
    </w:p>
    <w:p w:rsidR="00C87362" w:rsidRPr="004C3CC2"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4C3CC2">
        <w:rPr>
          <w:rFonts w:ascii="Times New Roman" w:hAnsi="Times New Roman"/>
          <w:sz w:val="28"/>
          <w:szCs w:val="28"/>
        </w:rPr>
        <w:t xml:space="preserve">Cần mạnh dạn nhắc nhở người trình bày báo cáo, </w:t>
      </w:r>
      <w:r>
        <w:rPr>
          <w:rFonts w:ascii="Times New Roman" w:hAnsi="Times New Roman"/>
          <w:sz w:val="28"/>
          <w:szCs w:val="28"/>
        </w:rPr>
        <w:t xml:space="preserve">giải trình </w:t>
      </w:r>
      <w:r w:rsidRPr="004C3CC2">
        <w:rPr>
          <w:rFonts w:ascii="Times New Roman" w:hAnsi="Times New Roman"/>
          <w:sz w:val="28"/>
          <w:szCs w:val="28"/>
        </w:rPr>
        <w:t xml:space="preserve"> hay đại biểu phát biểu khi : </w:t>
      </w:r>
      <w:r>
        <w:rPr>
          <w:rFonts w:ascii="Times New Roman" w:hAnsi="Times New Roman"/>
          <w:sz w:val="28"/>
          <w:szCs w:val="28"/>
        </w:rPr>
        <w:t xml:space="preserve"> </w:t>
      </w:r>
      <w:r w:rsidRPr="004C3CC2">
        <w:rPr>
          <w:rFonts w:ascii="Times New Roman" w:hAnsi="Times New Roman"/>
          <w:sz w:val="28"/>
          <w:szCs w:val="28"/>
        </w:rPr>
        <w:t>trình bày hay phát biểu quá thời gian quy định; trình bày hay phát biểu vòng vo, trùng lặp, không đi thẳng vào nội dung, không đúng trọng tâm vấn đề mà HĐND đang yêu cầu báo cáo hoặc đang tập trung thảo luận;</w:t>
      </w:r>
    </w:p>
    <w:p w:rsidR="00C87362" w:rsidRPr="004C3CC2"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bookmarkStart w:id="0" w:name="_Hlk116307277"/>
      <w:r w:rsidRPr="004C3CC2">
        <w:rPr>
          <w:rFonts w:ascii="Times New Roman" w:hAnsi="Times New Roman"/>
          <w:sz w:val="28"/>
          <w:szCs w:val="28"/>
        </w:rPr>
        <w:t>Cân nhắc kỹ việc thảo luận ở tổ và tổ chức kết nối giữa thảo luận ở tổ với thảo luận ở Hội trường để tiết kiệm thời gian, tránh trùng lặp không cần thiết.</w:t>
      </w:r>
    </w:p>
    <w:bookmarkEnd w:id="0"/>
    <w:p w:rsidR="00C87362" w:rsidRPr="004C3CC2"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4C3CC2">
        <w:rPr>
          <w:rFonts w:ascii="Times New Roman" w:hAnsi="Times New Roman"/>
          <w:sz w:val="28"/>
          <w:szCs w:val="28"/>
        </w:rPr>
        <w:t>Chủ tọa gợi ý thảo luận, tổng hợp, tóm tắt ý kiến thảo luận  cần gọn, rõ, không nhắc lại các ý kiến thảo luận, không tham giải thích.</w:t>
      </w:r>
    </w:p>
    <w:p w:rsidR="00C87362" w:rsidRPr="004C3CC2" w:rsidRDefault="00C87362" w:rsidP="00173871">
      <w:pPr>
        <w:pStyle w:val="ListParagraph"/>
        <w:numPr>
          <w:ilvl w:val="0"/>
          <w:numId w:val="10"/>
        </w:numPr>
        <w:tabs>
          <w:tab w:val="left" w:pos="1260"/>
        </w:tabs>
        <w:spacing w:after="0" w:line="360" w:lineRule="auto"/>
        <w:ind w:left="0" w:firstLine="720"/>
        <w:jc w:val="both"/>
        <w:rPr>
          <w:rFonts w:ascii="Times New Roman" w:hAnsi="Times New Roman"/>
          <w:sz w:val="28"/>
          <w:szCs w:val="28"/>
        </w:rPr>
      </w:pPr>
      <w:r w:rsidRPr="004C3CC2">
        <w:rPr>
          <w:rFonts w:ascii="Times New Roman" w:hAnsi="Times New Roman"/>
          <w:sz w:val="28"/>
          <w:szCs w:val="28"/>
        </w:rPr>
        <w:t xml:space="preserve"> Để đảm bảo dân chủ, phát huy vai trò, trách nhiệm và trí tuệ của các đại biểu trong thảo luận, </w:t>
      </w:r>
      <w:r w:rsidRPr="00D945F1">
        <w:rPr>
          <w:rFonts w:ascii="Times New Roman" w:hAnsi="Times New Roman"/>
          <w:b/>
          <w:sz w:val="28"/>
          <w:szCs w:val="28"/>
        </w:rPr>
        <w:t>chủ tọa</w:t>
      </w:r>
      <w:r w:rsidRPr="004C3CC2">
        <w:rPr>
          <w:rFonts w:ascii="Times New Roman" w:hAnsi="Times New Roman"/>
          <w:sz w:val="28"/>
          <w:szCs w:val="28"/>
        </w:rPr>
        <w:t xml:space="preserve"> cần lưu ý một số điểm sau : </w:t>
      </w:r>
    </w:p>
    <w:p w:rsidR="003F0ADC" w:rsidRPr="003F0ADC" w:rsidRDefault="003F0ADC" w:rsidP="00173871">
      <w:pPr>
        <w:numPr>
          <w:ilvl w:val="0"/>
          <w:numId w:val="5"/>
        </w:numPr>
        <w:tabs>
          <w:tab w:val="left" w:pos="993"/>
        </w:tabs>
        <w:spacing w:after="0" w:line="360" w:lineRule="auto"/>
        <w:ind w:left="0" w:firstLine="720"/>
        <w:jc w:val="both"/>
        <w:rPr>
          <w:rFonts w:ascii="Times New Roman" w:hAnsi="Times New Roman"/>
          <w:sz w:val="28"/>
          <w:szCs w:val="28"/>
        </w:rPr>
      </w:pPr>
      <w:r>
        <w:rPr>
          <w:rFonts w:ascii="Times New Roman" w:hAnsi="Times New Roman"/>
          <w:sz w:val="28"/>
          <w:szCs w:val="28"/>
        </w:rPr>
        <w:lastRenderedPageBreak/>
        <w:t>Chỉ đạo làm tốt công tác chuẩn bị tài liệu và công tác thẩm tra</w:t>
      </w:r>
      <w:r w:rsidR="00D945F1">
        <w:rPr>
          <w:rFonts w:ascii="Times New Roman" w:hAnsi="Times New Roman"/>
          <w:sz w:val="28"/>
          <w:szCs w:val="28"/>
        </w:rPr>
        <w:t xml:space="preserve"> của các ban trước kỳ họp.</w:t>
      </w:r>
    </w:p>
    <w:p w:rsidR="00C87362" w:rsidRPr="004C3CC2"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A25B3C">
        <w:rPr>
          <w:rFonts w:ascii="Times New Roman" w:hAnsi="Times New Roman"/>
          <w:sz w:val="28"/>
          <w:szCs w:val="28"/>
        </w:rPr>
        <w:t>Nắm chắc nội dung, chủ động gợi ý, định hướng cho đại biểu tập trung vào những vấn đề phức tạp, còn nhiều ý kiến khác nhau</w:t>
      </w:r>
    </w:p>
    <w:p w:rsidR="00C87362" w:rsidRPr="004C3CC2"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A25B3C">
        <w:rPr>
          <w:rFonts w:ascii="Times New Roman" w:hAnsi="Times New Roman"/>
          <w:sz w:val="28"/>
          <w:szCs w:val="28"/>
        </w:rPr>
        <w:t>Phát huy vai trò và trách nhiệm của các Ban HĐND ( lãnh đạo và thành viên các Ban ) trong quá trình thảo luận .</w:t>
      </w:r>
    </w:p>
    <w:p w:rsidR="00C87362" w:rsidRPr="004C3CC2"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A25B3C">
        <w:rPr>
          <w:rFonts w:ascii="Times New Roman" w:hAnsi="Times New Roman"/>
          <w:sz w:val="28"/>
          <w:szCs w:val="28"/>
        </w:rPr>
        <w:t>Yêu cầu các cơ quan có liên quan ( cơ quan báo cáo, trình) giải trình, cung cấp thông tin cho đại biểu HĐND về những vấn đề còn chưa rõ.</w:t>
      </w:r>
    </w:p>
    <w:p w:rsidR="00C87362"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A25B3C">
        <w:rPr>
          <w:rFonts w:ascii="Times New Roman" w:hAnsi="Times New Roman"/>
          <w:sz w:val="28"/>
          <w:szCs w:val="28"/>
        </w:rPr>
        <w:t>Cố gắng để có được các ý kiến phát biểu thảo luận đa dạng, nhiều chiều (ở nhiều khu vực, nhiều lĩnh vực, nhiều đối tượng...) về nội dung thảo luận</w:t>
      </w:r>
      <w:r>
        <w:rPr>
          <w:rFonts w:ascii="Times New Roman" w:hAnsi="Times New Roman"/>
          <w:sz w:val="28"/>
          <w:szCs w:val="28"/>
        </w:rPr>
        <w:t>.</w:t>
      </w:r>
    </w:p>
    <w:p w:rsidR="00D945F1" w:rsidRDefault="00D945F1" w:rsidP="00173871">
      <w:pPr>
        <w:numPr>
          <w:ilvl w:val="0"/>
          <w:numId w:val="5"/>
        </w:numPr>
        <w:tabs>
          <w:tab w:val="left" w:pos="993"/>
        </w:tabs>
        <w:spacing w:after="0" w:line="360" w:lineRule="auto"/>
        <w:ind w:left="0" w:firstLine="720"/>
        <w:jc w:val="both"/>
        <w:rPr>
          <w:rFonts w:ascii="Times New Roman" w:hAnsi="Times New Roman"/>
          <w:sz w:val="28"/>
          <w:szCs w:val="28"/>
        </w:rPr>
      </w:pPr>
      <w:r>
        <w:rPr>
          <w:rFonts w:ascii="Times New Roman" w:hAnsi="Times New Roman"/>
          <w:sz w:val="28"/>
          <w:szCs w:val="28"/>
        </w:rPr>
        <w:t xml:space="preserve">Dự kiến kết luận về các nội dung thảo luận và </w:t>
      </w:r>
      <w:r w:rsidR="007F6CAA">
        <w:rPr>
          <w:rFonts w:ascii="Times New Roman" w:hAnsi="Times New Roman"/>
          <w:sz w:val="28"/>
          <w:szCs w:val="28"/>
        </w:rPr>
        <w:t xml:space="preserve">các nội dung dự kiến sẽ đưa vào nghị quyết; </w:t>
      </w:r>
      <w:r>
        <w:rPr>
          <w:rFonts w:ascii="Times New Roman" w:hAnsi="Times New Roman"/>
          <w:sz w:val="28"/>
          <w:szCs w:val="28"/>
        </w:rPr>
        <w:t xml:space="preserve">chọn hình thức biểu quyết thông qua nghị quyết </w:t>
      </w:r>
    </w:p>
    <w:p w:rsidR="00C87362" w:rsidRDefault="00C87362" w:rsidP="00173871">
      <w:pPr>
        <w:numPr>
          <w:ilvl w:val="0"/>
          <w:numId w:val="3"/>
        </w:numPr>
        <w:tabs>
          <w:tab w:val="left" w:pos="1134"/>
        </w:tabs>
        <w:spacing w:after="0" w:line="360" w:lineRule="auto"/>
        <w:ind w:left="0" w:firstLine="720"/>
        <w:jc w:val="both"/>
        <w:rPr>
          <w:rFonts w:ascii="Times New Roman" w:hAnsi="Times New Roman"/>
          <w:b/>
          <w:sz w:val="28"/>
          <w:szCs w:val="28"/>
        </w:rPr>
      </w:pPr>
      <w:r w:rsidRPr="00D456F7">
        <w:rPr>
          <w:rFonts w:ascii="Times New Roman" w:hAnsi="Times New Roman"/>
          <w:b/>
          <w:sz w:val="28"/>
          <w:szCs w:val="28"/>
        </w:rPr>
        <w:t xml:space="preserve"> Vai trò và trách nhiệm; kỹ năng và kinh nghiệm của </w:t>
      </w:r>
      <w:r w:rsidR="00D945F1" w:rsidRPr="00D945F1">
        <w:rPr>
          <w:rFonts w:ascii="Times New Roman" w:hAnsi="Times New Roman"/>
          <w:b/>
          <w:sz w:val="28"/>
          <w:szCs w:val="28"/>
          <w:u w:val="single"/>
        </w:rPr>
        <w:t>đại biểu</w:t>
      </w:r>
      <w:r w:rsidR="00D945F1">
        <w:rPr>
          <w:rFonts w:ascii="Times New Roman" w:hAnsi="Times New Roman"/>
          <w:b/>
          <w:sz w:val="28"/>
          <w:szCs w:val="28"/>
        </w:rPr>
        <w:t xml:space="preserve"> </w:t>
      </w:r>
      <w:r w:rsidRPr="00D456F7">
        <w:rPr>
          <w:rFonts w:ascii="Times New Roman" w:hAnsi="Times New Roman"/>
          <w:b/>
          <w:sz w:val="28"/>
          <w:szCs w:val="28"/>
        </w:rPr>
        <w:t xml:space="preserve"> HĐND trong vi</w:t>
      </w:r>
      <w:r>
        <w:rPr>
          <w:rFonts w:ascii="Times New Roman" w:hAnsi="Times New Roman"/>
          <w:b/>
          <w:sz w:val="28"/>
          <w:szCs w:val="28"/>
        </w:rPr>
        <w:t>ệ</w:t>
      </w:r>
      <w:r w:rsidRPr="00D456F7">
        <w:rPr>
          <w:rFonts w:ascii="Times New Roman" w:hAnsi="Times New Roman"/>
          <w:b/>
          <w:sz w:val="28"/>
          <w:szCs w:val="28"/>
        </w:rPr>
        <w:t>c tham gia thảo luậ</w:t>
      </w:r>
      <w:r>
        <w:rPr>
          <w:rFonts w:ascii="Times New Roman" w:hAnsi="Times New Roman"/>
          <w:b/>
          <w:sz w:val="28"/>
          <w:szCs w:val="28"/>
        </w:rPr>
        <w:t xml:space="preserve">n, tranh luận </w:t>
      </w:r>
      <w:r w:rsidRPr="00D456F7">
        <w:rPr>
          <w:rFonts w:ascii="Times New Roman" w:hAnsi="Times New Roman"/>
          <w:b/>
          <w:sz w:val="28"/>
          <w:szCs w:val="28"/>
        </w:rPr>
        <w:t>tại kỳ họp HĐND</w:t>
      </w:r>
    </w:p>
    <w:p w:rsidR="00C87362" w:rsidRDefault="00C87362" w:rsidP="00173871">
      <w:pPr>
        <w:numPr>
          <w:ilvl w:val="0"/>
          <w:numId w:val="12"/>
        </w:numPr>
        <w:tabs>
          <w:tab w:val="left" w:pos="1134"/>
        </w:tabs>
        <w:spacing w:after="0" w:line="360" w:lineRule="auto"/>
        <w:ind w:left="0" w:firstLine="720"/>
        <w:jc w:val="both"/>
        <w:rPr>
          <w:rFonts w:ascii="Times New Roman" w:hAnsi="Times New Roman"/>
          <w:b/>
          <w:sz w:val="28"/>
          <w:szCs w:val="28"/>
        </w:rPr>
      </w:pPr>
      <w:r>
        <w:rPr>
          <w:rFonts w:ascii="Times New Roman" w:hAnsi="Times New Roman"/>
          <w:b/>
          <w:sz w:val="28"/>
          <w:szCs w:val="28"/>
        </w:rPr>
        <w:t xml:space="preserve">Vai trò, trách nhiệm của đại biểu </w:t>
      </w:r>
    </w:p>
    <w:p w:rsidR="00C87362" w:rsidRPr="00904070"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904070">
        <w:rPr>
          <w:rFonts w:ascii="Times New Roman" w:hAnsi="Times New Roman"/>
          <w:sz w:val="28"/>
          <w:szCs w:val="28"/>
        </w:rPr>
        <w:t>Tham gia phát biểu thảo luận</w:t>
      </w:r>
      <w:r>
        <w:rPr>
          <w:rFonts w:ascii="Times New Roman" w:hAnsi="Times New Roman"/>
          <w:sz w:val="28"/>
          <w:szCs w:val="28"/>
        </w:rPr>
        <w:t>, tranh luận</w:t>
      </w:r>
      <w:r w:rsidRPr="00904070">
        <w:rPr>
          <w:rFonts w:ascii="Times New Roman" w:hAnsi="Times New Roman"/>
          <w:sz w:val="28"/>
          <w:szCs w:val="28"/>
        </w:rPr>
        <w:t xml:space="preserve"> và tham gia biểu quyết </w:t>
      </w:r>
    </w:p>
    <w:p w:rsidR="00C87362"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DC4634">
        <w:rPr>
          <w:rFonts w:ascii="Times New Roman" w:hAnsi="Times New Roman"/>
          <w:sz w:val="28"/>
          <w:szCs w:val="28"/>
        </w:rPr>
        <w:t xml:space="preserve">Chấp hành các quy định của  pháp luật và của quy chế hoạt động của HĐND tại kỳ họp </w:t>
      </w:r>
    </w:p>
    <w:p w:rsidR="00C87362" w:rsidRPr="00DC4634"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DC4634">
        <w:rPr>
          <w:rFonts w:ascii="Times New Roman" w:hAnsi="Times New Roman"/>
          <w:sz w:val="28"/>
          <w:szCs w:val="28"/>
        </w:rPr>
        <w:t xml:space="preserve">Tôn trọng và chấp hành sự điều hành của chủ tọa; </w:t>
      </w:r>
    </w:p>
    <w:p w:rsidR="00C87362"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904070">
        <w:rPr>
          <w:rFonts w:ascii="Times New Roman" w:hAnsi="Times New Roman"/>
          <w:sz w:val="28"/>
          <w:szCs w:val="28"/>
        </w:rPr>
        <w:t>Phát biểu công khai, thẳng thắn, trách nhiệ</w:t>
      </w:r>
      <w:r>
        <w:rPr>
          <w:rFonts w:ascii="Times New Roman" w:hAnsi="Times New Roman"/>
          <w:sz w:val="28"/>
          <w:szCs w:val="28"/>
        </w:rPr>
        <w:t xml:space="preserve">m; </w:t>
      </w:r>
    </w:p>
    <w:p w:rsidR="00C87362" w:rsidRPr="00904070"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Pr>
          <w:rFonts w:ascii="Times New Roman" w:hAnsi="Times New Roman"/>
          <w:sz w:val="28"/>
          <w:szCs w:val="28"/>
        </w:rPr>
        <w:t>Lắng nghe và tôn trọng ý kiến của đại biểu khác</w:t>
      </w:r>
    </w:p>
    <w:p w:rsidR="00C87362" w:rsidRPr="00FA1F6D" w:rsidRDefault="00C87362" w:rsidP="00173871">
      <w:pPr>
        <w:numPr>
          <w:ilvl w:val="0"/>
          <w:numId w:val="12"/>
        </w:numPr>
        <w:tabs>
          <w:tab w:val="left" w:pos="1134"/>
        </w:tabs>
        <w:spacing w:after="0" w:line="360" w:lineRule="auto"/>
        <w:ind w:left="0" w:firstLine="720"/>
        <w:jc w:val="both"/>
        <w:rPr>
          <w:rFonts w:ascii="Times New Roman" w:hAnsi="Times New Roman"/>
          <w:b/>
          <w:sz w:val="28"/>
          <w:szCs w:val="28"/>
        </w:rPr>
      </w:pPr>
      <w:r w:rsidRPr="00FA1F6D">
        <w:rPr>
          <w:rFonts w:ascii="Times New Roman" w:hAnsi="Times New Roman"/>
          <w:b/>
          <w:sz w:val="28"/>
          <w:szCs w:val="28"/>
        </w:rPr>
        <w:t xml:space="preserve"> </w:t>
      </w:r>
      <w:r w:rsidRPr="00FA1F6D">
        <w:rPr>
          <w:rFonts w:ascii="Times New Roman" w:hAnsi="Times New Roman"/>
          <w:b/>
          <w:sz w:val="26"/>
          <w:szCs w:val="26"/>
        </w:rPr>
        <w:t>Những việc cần làm của mỗi đại  biểu để tham gia có hiệu quả vào</w:t>
      </w:r>
      <w:r>
        <w:rPr>
          <w:rFonts w:ascii="Times New Roman" w:hAnsi="Times New Roman"/>
          <w:b/>
          <w:sz w:val="26"/>
          <w:szCs w:val="26"/>
        </w:rPr>
        <w:t xml:space="preserve"> thảo luận, tranh luận tại </w:t>
      </w:r>
      <w:r w:rsidRPr="00FA1F6D">
        <w:rPr>
          <w:rFonts w:ascii="Times New Roman" w:hAnsi="Times New Roman"/>
          <w:b/>
          <w:sz w:val="26"/>
          <w:szCs w:val="26"/>
        </w:rPr>
        <w:t xml:space="preserve"> kỳ họp HĐND </w:t>
      </w:r>
      <w:r w:rsidRPr="00FA1F6D">
        <w:rPr>
          <w:rFonts w:ascii="Times New Roman" w:hAnsi="Times New Roman"/>
          <w:i/>
          <w:sz w:val="26"/>
          <w:szCs w:val="26"/>
        </w:rPr>
        <w:t>)</w:t>
      </w:r>
    </w:p>
    <w:p w:rsidR="00C87362" w:rsidRPr="002B3E85" w:rsidRDefault="00C87362" w:rsidP="00173871">
      <w:pPr>
        <w:pStyle w:val="ListParagraph"/>
        <w:numPr>
          <w:ilvl w:val="2"/>
          <w:numId w:val="11"/>
        </w:numPr>
        <w:tabs>
          <w:tab w:val="left" w:pos="1134"/>
        </w:tabs>
        <w:spacing w:after="0" w:line="360" w:lineRule="auto"/>
        <w:ind w:left="0" w:firstLine="720"/>
        <w:jc w:val="both"/>
        <w:rPr>
          <w:rFonts w:ascii="Times New Roman" w:hAnsi="Times New Roman"/>
          <w:i/>
          <w:sz w:val="26"/>
          <w:szCs w:val="26"/>
        </w:rPr>
      </w:pPr>
      <w:r w:rsidRPr="002B3E85">
        <w:rPr>
          <w:rFonts w:ascii="Times New Roman" w:hAnsi="Times New Roman"/>
          <w:bCs/>
          <w:i/>
          <w:sz w:val="26"/>
          <w:szCs w:val="26"/>
        </w:rPr>
        <w:t>Nghiên cứu tài liệu của kỳ họp</w:t>
      </w:r>
      <w:r w:rsidRPr="002B3E85">
        <w:rPr>
          <w:rFonts w:ascii="Times New Roman" w:hAnsi="Times New Roman"/>
          <w:bCs/>
          <w:i/>
          <w:sz w:val="26"/>
          <w:szCs w:val="26"/>
          <w:lang w:val="vi-VN"/>
        </w:rPr>
        <w:t xml:space="preserve"> </w:t>
      </w:r>
    </w:p>
    <w:p w:rsidR="00C87362" w:rsidRPr="00FA3E05"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FA3E05">
        <w:rPr>
          <w:rFonts w:ascii="Times New Roman" w:hAnsi="Times New Roman"/>
          <w:sz w:val="28"/>
          <w:szCs w:val="28"/>
        </w:rPr>
        <w:t>Nắm nội dung chương trình kỳ họp (để biết tổng quát)</w:t>
      </w:r>
      <w:r w:rsidR="00FA3E05">
        <w:rPr>
          <w:rFonts w:ascii="Times New Roman" w:hAnsi="Times New Roman"/>
          <w:sz w:val="28"/>
          <w:szCs w:val="28"/>
        </w:rPr>
        <w:t>.</w:t>
      </w:r>
      <w:r w:rsidRPr="00FA3E05">
        <w:rPr>
          <w:rFonts w:ascii="Times New Roman" w:hAnsi="Times New Roman"/>
          <w:sz w:val="28"/>
          <w:szCs w:val="28"/>
        </w:rPr>
        <w:t xml:space="preserve"> </w:t>
      </w:r>
    </w:p>
    <w:p w:rsidR="00C87362" w:rsidRPr="00FA3E05"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FA3E05">
        <w:rPr>
          <w:rFonts w:ascii="Times New Roman" w:hAnsi="Times New Roman"/>
          <w:sz w:val="28"/>
          <w:szCs w:val="28"/>
        </w:rPr>
        <w:t>Nghiên cứu các Báo cáo, Đề án, Tờ trình</w:t>
      </w:r>
      <w:r w:rsidR="00FA3E05">
        <w:rPr>
          <w:rFonts w:ascii="Times New Roman" w:hAnsi="Times New Roman"/>
          <w:sz w:val="28"/>
          <w:szCs w:val="28"/>
        </w:rPr>
        <w:t>.</w:t>
      </w:r>
      <w:r w:rsidRPr="00FA3E05">
        <w:rPr>
          <w:rFonts w:ascii="Times New Roman" w:hAnsi="Times New Roman"/>
          <w:sz w:val="28"/>
          <w:szCs w:val="28"/>
        </w:rPr>
        <w:t xml:space="preserve"> </w:t>
      </w:r>
    </w:p>
    <w:p w:rsidR="00C87362" w:rsidRPr="00FA3E05"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FA3E05">
        <w:rPr>
          <w:rFonts w:ascii="Times New Roman" w:hAnsi="Times New Roman"/>
          <w:sz w:val="28"/>
          <w:szCs w:val="28"/>
        </w:rPr>
        <w:t>Nghiên cứu các tài liệu, báo cáo thẩ</w:t>
      </w:r>
      <w:r w:rsidR="00FA3E05">
        <w:rPr>
          <w:rFonts w:ascii="Times New Roman" w:hAnsi="Times New Roman"/>
          <w:sz w:val="28"/>
          <w:szCs w:val="28"/>
        </w:rPr>
        <w:t>m tra.</w:t>
      </w:r>
    </w:p>
    <w:p w:rsidR="00C87362" w:rsidRPr="00FA3E05"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FA3E05">
        <w:rPr>
          <w:rFonts w:ascii="Times New Roman" w:hAnsi="Times New Roman"/>
          <w:sz w:val="28"/>
          <w:szCs w:val="28"/>
        </w:rPr>
        <w:t>Thu thập thông tin, nghiên cứu các quy định pháp luật, nắm bắt ý  kiến của cử tri về những vấn đề sẽ được trình tại kỳ họp</w:t>
      </w:r>
      <w:r w:rsidR="00FA3E05">
        <w:rPr>
          <w:rFonts w:ascii="Times New Roman" w:hAnsi="Times New Roman"/>
          <w:sz w:val="28"/>
          <w:szCs w:val="28"/>
        </w:rPr>
        <w:t>.</w:t>
      </w:r>
    </w:p>
    <w:p w:rsidR="00C87362" w:rsidRPr="00FA3E05"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FA3E05">
        <w:rPr>
          <w:rFonts w:ascii="Times New Roman" w:hAnsi="Times New Roman"/>
          <w:sz w:val="28"/>
          <w:szCs w:val="28"/>
        </w:rPr>
        <w:lastRenderedPageBreak/>
        <w:t>Ghi lại những vấn đề chưa rõ (để hỏi, yêu cầu giả</w:t>
      </w:r>
      <w:r w:rsidR="00FA3E05">
        <w:rPr>
          <w:rFonts w:ascii="Times New Roman" w:hAnsi="Times New Roman"/>
          <w:sz w:val="28"/>
          <w:szCs w:val="28"/>
        </w:rPr>
        <w:t>i trình</w:t>
      </w:r>
      <w:r w:rsidRPr="00FA3E05">
        <w:rPr>
          <w:rFonts w:ascii="Times New Roman" w:hAnsi="Times New Roman"/>
          <w:sz w:val="28"/>
          <w:szCs w:val="28"/>
        </w:rPr>
        <w:t xml:space="preserve">); những điểm chưa nhất trí  </w:t>
      </w:r>
      <w:r w:rsidR="00FA3E05">
        <w:rPr>
          <w:rFonts w:ascii="Times New Roman" w:hAnsi="Times New Roman"/>
          <w:sz w:val="28"/>
          <w:szCs w:val="28"/>
        </w:rPr>
        <w:t>(</w:t>
      </w:r>
      <w:r w:rsidRPr="00FA3E05">
        <w:rPr>
          <w:rFonts w:ascii="Times New Roman" w:hAnsi="Times New Roman"/>
          <w:sz w:val="28"/>
          <w:szCs w:val="28"/>
        </w:rPr>
        <w:t>để trao đổi, thảo luậ</w:t>
      </w:r>
      <w:r w:rsidR="00FA3E05">
        <w:rPr>
          <w:rFonts w:ascii="Times New Roman" w:hAnsi="Times New Roman"/>
          <w:sz w:val="28"/>
          <w:szCs w:val="28"/>
        </w:rPr>
        <w:t>n</w:t>
      </w:r>
      <w:r w:rsidRPr="00FA3E05">
        <w:rPr>
          <w:rFonts w:ascii="Times New Roman" w:hAnsi="Times New Roman"/>
          <w:sz w:val="28"/>
          <w:szCs w:val="28"/>
        </w:rPr>
        <w:t xml:space="preserve">). </w:t>
      </w:r>
    </w:p>
    <w:p w:rsidR="00C87362" w:rsidRPr="002B3E85" w:rsidRDefault="00C87362" w:rsidP="00173871">
      <w:pPr>
        <w:pStyle w:val="ListParagraph"/>
        <w:numPr>
          <w:ilvl w:val="2"/>
          <w:numId w:val="11"/>
        </w:numPr>
        <w:tabs>
          <w:tab w:val="left" w:pos="1134"/>
        </w:tabs>
        <w:spacing w:after="0" w:line="360" w:lineRule="auto"/>
        <w:ind w:left="0" w:firstLine="720"/>
        <w:jc w:val="both"/>
        <w:rPr>
          <w:rFonts w:ascii="Times New Roman" w:hAnsi="Times New Roman"/>
          <w:i/>
          <w:sz w:val="26"/>
          <w:szCs w:val="26"/>
        </w:rPr>
      </w:pPr>
      <w:r w:rsidRPr="002B3E85">
        <w:rPr>
          <w:rFonts w:ascii="Times New Roman" w:hAnsi="Times New Roman"/>
          <w:bCs/>
          <w:i/>
          <w:sz w:val="26"/>
          <w:szCs w:val="26"/>
        </w:rPr>
        <w:t xml:space="preserve">Chuẩn bị ý kiến và tham gia phát biểu thảo luận tại kỳ họp </w:t>
      </w:r>
    </w:p>
    <w:p w:rsidR="00C87362" w:rsidRPr="00FA3E05"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FA3E05">
        <w:rPr>
          <w:rFonts w:ascii="Times New Roman" w:hAnsi="Times New Roman"/>
          <w:sz w:val="28"/>
          <w:szCs w:val="28"/>
        </w:rPr>
        <w:t>Xác định rõ ý kiến phát biểu nhằm yêu cầu báo cáo, giải trình  hay tham gia trao đổi, thảo luậ</w:t>
      </w:r>
      <w:r w:rsidR="00FA3E05">
        <w:rPr>
          <w:rFonts w:ascii="Times New Roman" w:hAnsi="Times New Roman"/>
          <w:sz w:val="28"/>
          <w:szCs w:val="28"/>
        </w:rPr>
        <w:t>n</w:t>
      </w:r>
      <w:r w:rsidRPr="00FA3E05">
        <w:rPr>
          <w:rFonts w:ascii="Times New Roman" w:hAnsi="Times New Roman"/>
          <w:sz w:val="28"/>
          <w:szCs w:val="28"/>
        </w:rPr>
        <w:t xml:space="preserve">? </w:t>
      </w:r>
    </w:p>
    <w:p w:rsidR="00C87362" w:rsidRPr="00FA3E05"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FA3E05">
        <w:rPr>
          <w:rFonts w:ascii="Times New Roman" w:hAnsi="Times New Roman"/>
          <w:sz w:val="28"/>
          <w:szCs w:val="28"/>
        </w:rPr>
        <w:t xml:space="preserve">Chủ động chuẩn bị sẵn nội dung ý kiến phát biểu là tốt nhất. </w:t>
      </w:r>
    </w:p>
    <w:p w:rsidR="00C87362" w:rsidRPr="00FA3E05"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FA3E05">
        <w:rPr>
          <w:rFonts w:ascii="Times New Roman" w:hAnsi="Times New Roman"/>
          <w:sz w:val="28"/>
          <w:szCs w:val="28"/>
        </w:rPr>
        <w:t xml:space="preserve">Chú ý thời gian quy định giành cho đại biểu mỗi lần phát biểu ý  kiến </w:t>
      </w:r>
    </w:p>
    <w:p w:rsidR="00C87362" w:rsidRPr="00FA3E05"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FA3E05">
        <w:rPr>
          <w:rFonts w:ascii="Times New Roman" w:hAnsi="Times New Roman"/>
          <w:sz w:val="28"/>
          <w:szCs w:val="28"/>
        </w:rPr>
        <w:t>Khi tranh luận cần chú ý thái độ : lắng nghe, tôn trọng người tranh luận với mình, cầu thị, không chỉ trích, …</w:t>
      </w:r>
      <w:r w:rsidR="006F47AC">
        <w:rPr>
          <w:rFonts w:ascii="Times New Roman" w:hAnsi="Times New Roman"/>
          <w:sz w:val="28"/>
          <w:szCs w:val="28"/>
        </w:rPr>
        <w:t>.</w:t>
      </w:r>
    </w:p>
    <w:p w:rsidR="00C87362" w:rsidRPr="00FA3E05" w:rsidRDefault="00C87362" w:rsidP="00173871">
      <w:pPr>
        <w:numPr>
          <w:ilvl w:val="0"/>
          <w:numId w:val="5"/>
        </w:numPr>
        <w:tabs>
          <w:tab w:val="left" w:pos="993"/>
        </w:tabs>
        <w:spacing w:after="0" w:line="360" w:lineRule="auto"/>
        <w:ind w:left="0" w:firstLine="720"/>
        <w:jc w:val="both"/>
        <w:rPr>
          <w:rFonts w:ascii="Times New Roman" w:hAnsi="Times New Roman"/>
          <w:sz w:val="28"/>
          <w:szCs w:val="28"/>
        </w:rPr>
      </w:pPr>
      <w:r w:rsidRPr="00FA3E05">
        <w:rPr>
          <w:rFonts w:ascii="Times New Roman" w:hAnsi="Times New Roman"/>
          <w:sz w:val="28"/>
          <w:szCs w:val="28"/>
        </w:rPr>
        <w:t>Tuân thủ sự điều hành của chủ tọa kỳ họp</w:t>
      </w:r>
      <w:r w:rsidR="006F47AC">
        <w:rPr>
          <w:rFonts w:ascii="Times New Roman" w:hAnsi="Times New Roman"/>
          <w:sz w:val="28"/>
          <w:szCs w:val="28"/>
        </w:rPr>
        <w:t>.</w:t>
      </w:r>
    </w:p>
    <w:p w:rsidR="00C87362" w:rsidRDefault="00C87362" w:rsidP="00173871">
      <w:pPr>
        <w:spacing w:after="0" w:line="360" w:lineRule="auto"/>
        <w:jc w:val="both"/>
        <w:rPr>
          <w:rFonts w:ascii="Times New Roman" w:hAnsi="Times New Roman"/>
          <w:sz w:val="26"/>
          <w:szCs w:val="26"/>
        </w:rPr>
      </w:pPr>
    </w:p>
    <w:p w:rsidR="00C87362" w:rsidRPr="00AE71B2" w:rsidRDefault="00C87362" w:rsidP="00173871">
      <w:pPr>
        <w:spacing w:after="0" w:line="360" w:lineRule="auto"/>
        <w:ind w:left="540"/>
        <w:jc w:val="center"/>
        <w:rPr>
          <w:rFonts w:ascii="Times New Roman" w:hAnsi="Times New Roman"/>
          <w:b/>
          <w:sz w:val="26"/>
          <w:szCs w:val="26"/>
        </w:rPr>
      </w:pPr>
      <w:r w:rsidRPr="00AE71B2">
        <w:rPr>
          <w:rFonts w:ascii="Times New Roman" w:hAnsi="Times New Roman"/>
          <w:b/>
          <w:sz w:val="26"/>
          <w:szCs w:val="26"/>
        </w:rPr>
        <w:t>P</w:t>
      </w:r>
      <w:r>
        <w:rPr>
          <w:rFonts w:ascii="Times New Roman" w:hAnsi="Times New Roman"/>
          <w:b/>
          <w:sz w:val="26"/>
          <w:szCs w:val="26"/>
        </w:rPr>
        <w:t>hần thứ hai</w:t>
      </w:r>
    </w:p>
    <w:p w:rsidR="00967B5D" w:rsidRDefault="00C87362" w:rsidP="00173871">
      <w:pPr>
        <w:spacing w:after="0" w:line="360" w:lineRule="auto"/>
        <w:ind w:left="540"/>
        <w:jc w:val="center"/>
        <w:rPr>
          <w:rFonts w:ascii="Times New Roman" w:hAnsi="Times New Roman"/>
          <w:b/>
          <w:sz w:val="26"/>
          <w:szCs w:val="26"/>
        </w:rPr>
      </w:pPr>
      <w:r w:rsidRPr="00AE71B2">
        <w:rPr>
          <w:rFonts w:ascii="Times New Roman" w:hAnsi="Times New Roman"/>
          <w:b/>
          <w:sz w:val="26"/>
          <w:szCs w:val="26"/>
        </w:rPr>
        <w:t>CHẤT VẤN TẠI KỲ HỌP VÀ CÁC KỸ NĂNG, KINH</w:t>
      </w:r>
      <w:r w:rsidR="00967B5D">
        <w:rPr>
          <w:rFonts w:ascii="Times New Roman" w:hAnsi="Times New Roman"/>
          <w:b/>
          <w:sz w:val="26"/>
          <w:szCs w:val="26"/>
        </w:rPr>
        <w:t xml:space="preserve"> </w:t>
      </w:r>
      <w:r w:rsidRPr="00AE71B2">
        <w:rPr>
          <w:rFonts w:ascii="Times New Roman" w:hAnsi="Times New Roman"/>
          <w:b/>
          <w:sz w:val="26"/>
          <w:szCs w:val="26"/>
        </w:rPr>
        <w:t xml:space="preserve">NGHIỆM </w:t>
      </w:r>
    </w:p>
    <w:p w:rsidR="00C87362" w:rsidRPr="00AE71B2" w:rsidRDefault="00C87362" w:rsidP="00173871">
      <w:pPr>
        <w:spacing w:after="0" w:line="360" w:lineRule="auto"/>
        <w:ind w:left="540"/>
        <w:jc w:val="center"/>
        <w:rPr>
          <w:rFonts w:ascii="Times New Roman" w:hAnsi="Times New Roman"/>
          <w:b/>
          <w:sz w:val="26"/>
          <w:szCs w:val="26"/>
        </w:rPr>
      </w:pPr>
      <w:r w:rsidRPr="00AE71B2">
        <w:rPr>
          <w:rFonts w:ascii="Times New Roman" w:hAnsi="Times New Roman"/>
          <w:b/>
          <w:sz w:val="26"/>
          <w:szCs w:val="26"/>
        </w:rPr>
        <w:t>THỰC HÀNH CHẤT VẤN TẠI KỲ HỌP HĐND</w:t>
      </w:r>
    </w:p>
    <w:p w:rsidR="00C87362" w:rsidRDefault="00C87362" w:rsidP="00173871">
      <w:pPr>
        <w:spacing w:after="0" w:line="360" w:lineRule="auto"/>
        <w:ind w:left="540"/>
        <w:jc w:val="center"/>
        <w:rPr>
          <w:rFonts w:ascii="Times New Roman" w:hAnsi="Times New Roman"/>
          <w:b/>
          <w:sz w:val="28"/>
          <w:szCs w:val="28"/>
        </w:rPr>
      </w:pPr>
    </w:p>
    <w:p w:rsidR="00C87362" w:rsidRPr="00127F2B" w:rsidRDefault="00C87362" w:rsidP="00173871">
      <w:pPr>
        <w:numPr>
          <w:ilvl w:val="0"/>
          <w:numId w:val="16"/>
        </w:numPr>
        <w:tabs>
          <w:tab w:val="left" w:pos="993"/>
        </w:tabs>
        <w:spacing w:after="0" w:line="360" w:lineRule="auto"/>
        <w:ind w:left="0" w:firstLine="720"/>
        <w:jc w:val="both"/>
        <w:rPr>
          <w:rFonts w:ascii="Times New Roman" w:hAnsi="Times New Roman"/>
          <w:b/>
          <w:sz w:val="28"/>
          <w:szCs w:val="28"/>
        </w:rPr>
      </w:pPr>
      <w:r w:rsidRPr="00127F2B">
        <w:rPr>
          <w:rFonts w:ascii="Times New Roman" w:hAnsi="Times New Roman"/>
          <w:b/>
          <w:sz w:val="28"/>
          <w:szCs w:val="28"/>
        </w:rPr>
        <w:t xml:space="preserve">Chất vấn và những quy định pháp luật về hoạt động chất vấn </w:t>
      </w:r>
    </w:p>
    <w:p w:rsidR="00C87362" w:rsidRPr="00127F2B" w:rsidRDefault="00C87362" w:rsidP="00173871">
      <w:pPr>
        <w:tabs>
          <w:tab w:val="left" w:pos="993"/>
        </w:tabs>
        <w:spacing w:after="0" w:line="360" w:lineRule="auto"/>
        <w:ind w:firstLine="720"/>
        <w:jc w:val="both"/>
        <w:rPr>
          <w:rFonts w:ascii="Times New Roman" w:hAnsi="Times New Roman"/>
          <w:b/>
          <w:sz w:val="28"/>
          <w:szCs w:val="28"/>
        </w:rPr>
      </w:pPr>
      <w:r w:rsidRPr="00127F2B">
        <w:rPr>
          <w:rFonts w:ascii="Times New Roman" w:hAnsi="Times New Roman"/>
          <w:b/>
          <w:sz w:val="28"/>
          <w:szCs w:val="28"/>
        </w:rPr>
        <w:t xml:space="preserve">a. Chất vấn </w:t>
      </w:r>
    </w:p>
    <w:p w:rsidR="00C87362" w:rsidRPr="00127F2B" w:rsidRDefault="00C87362" w:rsidP="00173871">
      <w:pPr>
        <w:numPr>
          <w:ilvl w:val="0"/>
          <w:numId w:val="17"/>
        </w:numPr>
        <w:tabs>
          <w:tab w:val="left" w:pos="993"/>
        </w:tabs>
        <w:spacing w:after="0" w:line="360" w:lineRule="auto"/>
        <w:ind w:left="0" w:firstLine="720"/>
        <w:jc w:val="both"/>
        <w:rPr>
          <w:rFonts w:ascii="Times New Roman" w:hAnsi="Times New Roman"/>
          <w:sz w:val="28"/>
          <w:szCs w:val="28"/>
        </w:rPr>
      </w:pPr>
      <w:r w:rsidRPr="00127F2B">
        <w:rPr>
          <w:rFonts w:ascii="Times New Roman" w:hAnsi="Times New Roman"/>
          <w:sz w:val="28"/>
          <w:szCs w:val="28"/>
        </w:rPr>
        <w:t>Chất vấn là việc đại biểu HĐND nêu vấn đề thuộc trách nhiệm của Chủ tịch UBND, thành viên khác của UBND, Chánh án Toà án nhân dân, Viện trưởng Viện kiểm sát nhân dân, thủ trưởng các cơ quan chuyên môn thuộc UBND cùng cấp  và yêu cầu những người này trả lời về trách nhiệm của mình đối với vấn đề đượ</w:t>
      </w:r>
      <w:r w:rsidR="00127F2B">
        <w:rPr>
          <w:rFonts w:ascii="Times New Roman" w:hAnsi="Times New Roman"/>
          <w:sz w:val="28"/>
          <w:szCs w:val="28"/>
        </w:rPr>
        <w:t>c nêu  (</w:t>
      </w:r>
      <w:r w:rsidRPr="00127F2B">
        <w:rPr>
          <w:rFonts w:ascii="Times New Roman" w:hAnsi="Times New Roman"/>
          <w:sz w:val="28"/>
          <w:szCs w:val="28"/>
        </w:rPr>
        <w:t>khoản 7 điều 2- Luật GS).</w:t>
      </w:r>
    </w:p>
    <w:p w:rsidR="00C87362" w:rsidRPr="00127F2B" w:rsidRDefault="00C87362" w:rsidP="00173871">
      <w:pPr>
        <w:tabs>
          <w:tab w:val="left" w:pos="993"/>
        </w:tabs>
        <w:spacing w:after="0" w:line="360" w:lineRule="auto"/>
        <w:ind w:firstLine="720"/>
        <w:jc w:val="both"/>
        <w:rPr>
          <w:rFonts w:ascii="Times New Roman" w:hAnsi="Times New Roman"/>
          <w:i/>
          <w:sz w:val="28"/>
          <w:szCs w:val="28"/>
        </w:rPr>
      </w:pPr>
      <w:r w:rsidRPr="00127F2B">
        <w:rPr>
          <w:rFonts w:ascii="Times New Roman" w:hAnsi="Times New Roman"/>
          <w:sz w:val="28"/>
          <w:szCs w:val="28"/>
        </w:rPr>
        <w:t xml:space="preserve">Viết gọn lại: </w:t>
      </w:r>
      <w:r w:rsidRPr="00127F2B">
        <w:rPr>
          <w:rFonts w:ascii="Times New Roman" w:hAnsi="Times New Roman"/>
          <w:i/>
          <w:sz w:val="28"/>
          <w:szCs w:val="28"/>
        </w:rPr>
        <w:t xml:space="preserve">Chất vấn là việc đại biểu nêu vấn đề </w:t>
      </w:r>
      <w:r w:rsidR="007F6CAA" w:rsidRPr="00127F2B">
        <w:rPr>
          <w:rFonts w:ascii="Times New Roman" w:hAnsi="Times New Roman"/>
          <w:i/>
          <w:sz w:val="28"/>
          <w:szCs w:val="28"/>
        </w:rPr>
        <w:t xml:space="preserve">có khó khăn, tồn tại </w:t>
      </w:r>
      <w:r w:rsidRPr="00127F2B">
        <w:rPr>
          <w:rFonts w:ascii="Times New Roman" w:hAnsi="Times New Roman"/>
          <w:i/>
          <w:sz w:val="28"/>
          <w:szCs w:val="28"/>
        </w:rPr>
        <w:t>thuộc trách nhiệm của những người bị chất vấn và yêu cầu họ trả lời về trách nhiệm của mình đối với vấn đề đã nêu</w:t>
      </w:r>
      <w:r w:rsidR="007F6CAA" w:rsidRPr="00127F2B">
        <w:rPr>
          <w:rFonts w:ascii="Times New Roman" w:hAnsi="Times New Roman"/>
          <w:i/>
          <w:sz w:val="28"/>
          <w:szCs w:val="28"/>
        </w:rPr>
        <w:t xml:space="preserve"> và hướng khắc phục</w:t>
      </w:r>
      <w:r w:rsidR="00127F2B">
        <w:rPr>
          <w:rFonts w:ascii="Times New Roman" w:hAnsi="Times New Roman"/>
          <w:i/>
          <w:sz w:val="28"/>
          <w:szCs w:val="28"/>
        </w:rPr>
        <w:t>.</w:t>
      </w:r>
    </w:p>
    <w:p w:rsidR="00C87362" w:rsidRPr="00127F2B" w:rsidRDefault="00C87362" w:rsidP="00173871">
      <w:pPr>
        <w:numPr>
          <w:ilvl w:val="0"/>
          <w:numId w:val="17"/>
        </w:numPr>
        <w:tabs>
          <w:tab w:val="left" w:pos="993"/>
        </w:tabs>
        <w:spacing w:after="0" w:line="360" w:lineRule="auto"/>
        <w:ind w:left="0" w:firstLine="720"/>
        <w:rPr>
          <w:rFonts w:ascii="Times New Roman" w:hAnsi="Times New Roman"/>
          <w:sz w:val="28"/>
          <w:szCs w:val="28"/>
        </w:rPr>
      </w:pPr>
      <w:r w:rsidRPr="00127F2B">
        <w:rPr>
          <w:rFonts w:ascii="Times New Roman" w:hAnsi="Times New Roman"/>
          <w:sz w:val="28"/>
          <w:szCs w:val="28"/>
        </w:rPr>
        <w:t>Chất vấn là hình thứ</w:t>
      </w:r>
      <w:r w:rsidR="00127F2B">
        <w:rPr>
          <w:rFonts w:ascii="Times New Roman" w:hAnsi="Times New Roman"/>
          <w:sz w:val="28"/>
          <w:szCs w:val="28"/>
        </w:rPr>
        <w:t>c giám sát.</w:t>
      </w:r>
    </w:p>
    <w:p w:rsidR="00C87362" w:rsidRPr="00127F2B" w:rsidRDefault="00C87362" w:rsidP="00173871">
      <w:pPr>
        <w:numPr>
          <w:ilvl w:val="0"/>
          <w:numId w:val="17"/>
        </w:numPr>
        <w:tabs>
          <w:tab w:val="left" w:pos="993"/>
        </w:tabs>
        <w:spacing w:after="0" w:line="360" w:lineRule="auto"/>
        <w:ind w:left="0" w:firstLine="720"/>
        <w:jc w:val="both"/>
        <w:rPr>
          <w:rFonts w:ascii="Times New Roman" w:hAnsi="Times New Roman"/>
          <w:sz w:val="28"/>
          <w:szCs w:val="28"/>
        </w:rPr>
      </w:pPr>
      <w:r w:rsidRPr="00127F2B">
        <w:rPr>
          <w:rFonts w:ascii="Times New Roman" w:hAnsi="Times New Roman"/>
          <w:sz w:val="28"/>
          <w:szCs w:val="28"/>
        </w:rPr>
        <w:t>Mục đích của chất vấn là để trao đổi thẳng thắn, công khai về một vấn đề nào đó có  khó khăn, vướng mắc, thiếu sót, khuyết điểm để xác định rõ nguyên nhân, trách nhiệm của tổ chức, cá nhân và bàn biện pháp giải quyết.</w:t>
      </w:r>
    </w:p>
    <w:p w:rsidR="00C87362" w:rsidRPr="00127F2B" w:rsidRDefault="00C87362" w:rsidP="00173871">
      <w:pPr>
        <w:tabs>
          <w:tab w:val="left" w:pos="993"/>
        </w:tabs>
        <w:spacing w:after="0" w:line="360" w:lineRule="auto"/>
        <w:ind w:firstLine="720"/>
        <w:rPr>
          <w:rFonts w:ascii="Times New Roman" w:hAnsi="Times New Roman"/>
          <w:b/>
          <w:sz w:val="28"/>
          <w:szCs w:val="28"/>
        </w:rPr>
      </w:pPr>
      <w:r w:rsidRPr="00127F2B">
        <w:rPr>
          <w:rFonts w:ascii="Times New Roman" w:hAnsi="Times New Roman"/>
          <w:b/>
          <w:sz w:val="28"/>
          <w:szCs w:val="28"/>
        </w:rPr>
        <w:t xml:space="preserve">b. Các quy định pháp luật về chất vấn </w:t>
      </w:r>
    </w:p>
    <w:p w:rsidR="00C87362" w:rsidRPr="00127F2B" w:rsidRDefault="00C87362" w:rsidP="00173871">
      <w:pPr>
        <w:numPr>
          <w:ilvl w:val="0"/>
          <w:numId w:val="18"/>
        </w:numPr>
        <w:tabs>
          <w:tab w:val="left" w:pos="993"/>
        </w:tabs>
        <w:spacing w:after="0" w:line="360" w:lineRule="auto"/>
        <w:ind w:left="0" w:firstLine="720"/>
        <w:rPr>
          <w:rFonts w:ascii="Times New Roman" w:hAnsi="Times New Roman"/>
          <w:sz w:val="28"/>
          <w:szCs w:val="28"/>
        </w:rPr>
      </w:pPr>
      <w:r w:rsidRPr="00127F2B">
        <w:rPr>
          <w:rFonts w:ascii="Times New Roman" w:hAnsi="Times New Roman"/>
          <w:sz w:val="28"/>
          <w:szCs w:val="28"/>
        </w:rPr>
        <w:lastRenderedPageBreak/>
        <w:t>Chất vấn là quyền của đại biểu</w:t>
      </w:r>
      <w:r w:rsidR="00127F2B">
        <w:rPr>
          <w:rFonts w:ascii="Times New Roman" w:hAnsi="Times New Roman"/>
          <w:sz w:val="28"/>
          <w:szCs w:val="28"/>
        </w:rPr>
        <w:t>.</w:t>
      </w:r>
      <w:r w:rsidRPr="00127F2B">
        <w:rPr>
          <w:rFonts w:ascii="Times New Roman" w:hAnsi="Times New Roman"/>
          <w:sz w:val="28"/>
          <w:szCs w:val="28"/>
        </w:rPr>
        <w:t xml:space="preserve"> </w:t>
      </w:r>
    </w:p>
    <w:p w:rsidR="00C87362" w:rsidRPr="00127F2B" w:rsidRDefault="00C87362" w:rsidP="00173871">
      <w:pPr>
        <w:numPr>
          <w:ilvl w:val="0"/>
          <w:numId w:val="18"/>
        </w:numPr>
        <w:tabs>
          <w:tab w:val="left" w:pos="993"/>
        </w:tabs>
        <w:spacing w:after="0" w:line="360" w:lineRule="auto"/>
        <w:ind w:left="0" w:firstLine="720"/>
        <w:jc w:val="both"/>
        <w:rPr>
          <w:rFonts w:ascii="Times New Roman" w:hAnsi="Times New Roman"/>
          <w:sz w:val="28"/>
          <w:szCs w:val="28"/>
        </w:rPr>
      </w:pPr>
      <w:r w:rsidRPr="00127F2B">
        <w:rPr>
          <w:rFonts w:ascii="Times New Roman" w:hAnsi="Times New Roman"/>
          <w:sz w:val="28"/>
          <w:szCs w:val="28"/>
        </w:rPr>
        <w:t>Các hình thức chất vấ</w:t>
      </w:r>
      <w:r w:rsidR="00127F2B">
        <w:rPr>
          <w:rFonts w:ascii="Times New Roman" w:hAnsi="Times New Roman"/>
          <w:sz w:val="28"/>
          <w:szCs w:val="28"/>
        </w:rPr>
        <w:t>n</w:t>
      </w:r>
      <w:r w:rsidRPr="00127F2B">
        <w:rPr>
          <w:rFonts w:ascii="Times New Roman" w:hAnsi="Times New Roman"/>
          <w:sz w:val="28"/>
          <w:szCs w:val="28"/>
        </w:rPr>
        <w:t>: 1) Chất vấn tại kỳ họp; 2) chất vấn giữa hai kỳ họp của HĐND do Thường trực HĐND chủ trì tổ chức tại phiên họp Thường trực HĐND ( điều 66, điều 69 - Luật Giám sát).</w:t>
      </w:r>
    </w:p>
    <w:p w:rsidR="00C87362" w:rsidRPr="00127F2B" w:rsidRDefault="00C87362" w:rsidP="00173871">
      <w:pPr>
        <w:numPr>
          <w:ilvl w:val="0"/>
          <w:numId w:val="18"/>
        </w:numPr>
        <w:tabs>
          <w:tab w:val="left" w:pos="993"/>
        </w:tabs>
        <w:spacing w:after="0" w:line="360" w:lineRule="auto"/>
        <w:ind w:left="0" w:firstLine="720"/>
        <w:jc w:val="both"/>
        <w:rPr>
          <w:rFonts w:ascii="Times New Roman" w:hAnsi="Times New Roman"/>
          <w:sz w:val="28"/>
          <w:szCs w:val="28"/>
        </w:rPr>
      </w:pPr>
      <w:r w:rsidRPr="00127F2B">
        <w:rPr>
          <w:rFonts w:ascii="Times New Roman" w:hAnsi="Times New Roman"/>
          <w:sz w:val="28"/>
          <w:szCs w:val="28"/>
        </w:rPr>
        <w:t>Ngoài người bị chất vấn, những người khác có liên quan có thể được mời tham dự phiên chất vấn và trả lời các vấn đề có liên quan đến trách nhiệm của mình</w:t>
      </w:r>
    </w:p>
    <w:p w:rsidR="00C87362" w:rsidRPr="00127F2B" w:rsidRDefault="00C87362" w:rsidP="00173871">
      <w:pPr>
        <w:numPr>
          <w:ilvl w:val="0"/>
          <w:numId w:val="18"/>
        </w:numPr>
        <w:tabs>
          <w:tab w:val="left" w:pos="993"/>
        </w:tabs>
        <w:spacing w:after="0" w:line="360" w:lineRule="auto"/>
        <w:ind w:left="0" w:firstLine="720"/>
        <w:jc w:val="both"/>
        <w:rPr>
          <w:rFonts w:ascii="Times New Roman" w:hAnsi="Times New Roman"/>
          <w:sz w:val="28"/>
          <w:szCs w:val="28"/>
        </w:rPr>
      </w:pPr>
      <w:r w:rsidRPr="00127F2B">
        <w:rPr>
          <w:rFonts w:ascii="Times New Roman" w:hAnsi="Times New Roman"/>
          <w:sz w:val="28"/>
          <w:szCs w:val="28"/>
        </w:rPr>
        <w:t>Đại biểu HĐND phải gửi câu hỏi chất vấn đến thường trực HĐND để tập hợp, tổng hợp</w:t>
      </w:r>
      <w:r w:rsidR="00127F2B">
        <w:rPr>
          <w:rFonts w:ascii="Times New Roman" w:hAnsi="Times New Roman"/>
          <w:sz w:val="28"/>
          <w:szCs w:val="28"/>
        </w:rPr>
        <w:t>.</w:t>
      </w:r>
    </w:p>
    <w:p w:rsidR="00C87362" w:rsidRPr="00127F2B" w:rsidRDefault="00C87362" w:rsidP="00173871">
      <w:pPr>
        <w:numPr>
          <w:ilvl w:val="0"/>
          <w:numId w:val="18"/>
        </w:numPr>
        <w:tabs>
          <w:tab w:val="left" w:pos="993"/>
        </w:tabs>
        <w:spacing w:after="0" w:line="360" w:lineRule="auto"/>
        <w:ind w:left="0" w:firstLine="720"/>
        <w:jc w:val="both"/>
        <w:rPr>
          <w:rFonts w:ascii="Times New Roman" w:hAnsi="Times New Roman"/>
          <w:sz w:val="28"/>
          <w:szCs w:val="28"/>
        </w:rPr>
      </w:pPr>
      <w:r w:rsidRPr="00127F2B">
        <w:rPr>
          <w:rFonts w:ascii="Times New Roman" w:hAnsi="Times New Roman"/>
          <w:sz w:val="28"/>
          <w:szCs w:val="28"/>
        </w:rPr>
        <w:t>Câu hỏi chất vấn phải ghi rõ nội dung chất vấn và người bị chất vấn.</w:t>
      </w:r>
    </w:p>
    <w:p w:rsidR="00C87362" w:rsidRPr="00127F2B" w:rsidRDefault="00C87362" w:rsidP="00173871">
      <w:pPr>
        <w:numPr>
          <w:ilvl w:val="0"/>
          <w:numId w:val="18"/>
        </w:numPr>
        <w:tabs>
          <w:tab w:val="left" w:pos="993"/>
        </w:tabs>
        <w:spacing w:after="0" w:line="360" w:lineRule="auto"/>
        <w:ind w:left="0" w:firstLine="720"/>
        <w:jc w:val="both"/>
        <w:rPr>
          <w:rFonts w:ascii="Times New Roman" w:hAnsi="Times New Roman"/>
          <w:sz w:val="28"/>
          <w:szCs w:val="28"/>
        </w:rPr>
      </w:pPr>
      <w:r w:rsidRPr="00127F2B">
        <w:rPr>
          <w:rFonts w:ascii="Times New Roman" w:hAnsi="Times New Roman"/>
          <w:sz w:val="28"/>
          <w:szCs w:val="28"/>
        </w:rPr>
        <w:t>Thường trực HĐND có trách nhiệm chuyển câu hỏi chất vấn đến các cơ quan có trách nhiệm trả lời</w:t>
      </w:r>
      <w:r w:rsidR="00127F2B">
        <w:rPr>
          <w:rFonts w:ascii="Times New Roman" w:hAnsi="Times New Roman"/>
          <w:sz w:val="28"/>
          <w:szCs w:val="28"/>
        </w:rPr>
        <w:t>.</w:t>
      </w:r>
      <w:r w:rsidRPr="00127F2B">
        <w:rPr>
          <w:rFonts w:ascii="Times New Roman" w:hAnsi="Times New Roman"/>
          <w:sz w:val="28"/>
          <w:szCs w:val="28"/>
        </w:rPr>
        <w:t xml:space="preserve"> </w:t>
      </w:r>
    </w:p>
    <w:p w:rsidR="00C87362" w:rsidRPr="00127F2B" w:rsidRDefault="00C87362" w:rsidP="00173871">
      <w:pPr>
        <w:numPr>
          <w:ilvl w:val="0"/>
          <w:numId w:val="18"/>
        </w:numPr>
        <w:tabs>
          <w:tab w:val="left" w:pos="993"/>
        </w:tabs>
        <w:spacing w:after="0" w:line="360" w:lineRule="auto"/>
        <w:ind w:left="0" w:firstLine="720"/>
        <w:jc w:val="both"/>
        <w:rPr>
          <w:rFonts w:ascii="Times New Roman" w:hAnsi="Times New Roman"/>
          <w:sz w:val="28"/>
          <w:szCs w:val="28"/>
        </w:rPr>
      </w:pPr>
      <w:r w:rsidRPr="00127F2B">
        <w:rPr>
          <w:rFonts w:ascii="Times New Roman" w:hAnsi="Times New Roman"/>
          <w:sz w:val="28"/>
          <w:szCs w:val="28"/>
        </w:rPr>
        <w:t xml:space="preserve"> Đối tượng chất vấn có thể là Chủ tịch UBND và các thành viên khác của UBND, chánh án toà án nhân dân, Viện trưởng Viện KSND, thủ trưởng các cơ quan chuyên môn của UBND cùng cấp</w:t>
      </w:r>
      <w:r w:rsidR="00127F2B">
        <w:rPr>
          <w:rFonts w:ascii="Times New Roman" w:hAnsi="Times New Roman"/>
          <w:sz w:val="28"/>
          <w:szCs w:val="28"/>
        </w:rPr>
        <w:t>.</w:t>
      </w:r>
    </w:p>
    <w:p w:rsidR="00C87362" w:rsidRPr="00127F2B" w:rsidRDefault="00C87362" w:rsidP="00173871">
      <w:pPr>
        <w:numPr>
          <w:ilvl w:val="0"/>
          <w:numId w:val="18"/>
        </w:numPr>
        <w:tabs>
          <w:tab w:val="left" w:pos="993"/>
        </w:tabs>
        <w:spacing w:after="0" w:line="360" w:lineRule="auto"/>
        <w:ind w:left="0" w:firstLine="720"/>
        <w:jc w:val="both"/>
        <w:rPr>
          <w:rFonts w:ascii="Times New Roman" w:hAnsi="Times New Roman"/>
          <w:sz w:val="28"/>
          <w:szCs w:val="28"/>
        </w:rPr>
      </w:pPr>
      <w:r w:rsidRPr="00127F2B">
        <w:rPr>
          <w:rFonts w:ascii="Times New Roman" w:hAnsi="Times New Roman"/>
          <w:sz w:val="28"/>
          <w:szCs w:val="28"/>
        </w:rPr>
        <w:t xml:space="preserve">Chất vấn ai, người đó phải trả lời; “ </w:t>
      </w:r>
      <w:r w:rsidRPr="00127F2B">
        <w:rPr>
          <w:rFonts w:ascii="Times New Roman" w:hAnsi="Times New Roman"/>
          <w:i/>
          <w:sz w:val="28"/>
          <w:szCs w:val="28"/>
        </w:rPr>
        <w:t>Người bị chất vấn phải trả lời trực tiếp, đầy đủ vào vấn đề mà đại biểu đã chất vấn, không được uỷ quyền cho người khác trả lời thay; xác định rõ trách nhiệm, biện pháp và thời hạn khắc phục những hạn chế, bất cập (nếu có)</w:t>
      </w:r>
      <w:r w:rsidRPr="00127F2B">
        <w:rPr>
          <w:rFonts w:ascii="Times New Roman" w:hAnsi="Times New Roman"/>
          <w:sz w:val="28"/>
          <w:szCs w:val="28"/>
        </w:rPr>
        <w:t>”</w:t>
      </w:r>
      <w:r w:rsidR="00127F2B">
        <w:rPr>
          <w:rFonts w:ascii="Times New Roman" w:hAnsi="Times New Roman"/>
          <w:sz w:val="28"/>
          <w:szCs w:val="28"/>
        </w:rPr>
        <w:t xml:space="preserve"> (</w:t>
      </w:r>
      <w:r w:rsidRPr="00127F2B">
        <w:rPr>
          <w:rFonts w:ascii="Times New Roman" w:hAnsi="Times New Roman"/>
          <w:sz w:val="28"/>
          <w:szCs w:val="28"/>
        </w:rPr>
        <w:t>điều 60, 69 – Luật Giám sát)</w:t>
      </w:r>
      <w:r w:rsidR="00127F2B">
        <w:rPr>
          <w:rFonts w:ascii="Times New Roman" w:hAnsi="Times New Roman"/>
          <w:sz w:val="28"/>
          <w:szCs w:val="28"/>
        </w:rPr>
        <w:t>.</w:t>
      </w:r>
      <w:r w:rsidRPr="00127F2B">
        <w:rPr>
          <w:rFonts w:ascii="Times New Roman" w:hAnsi="Times New Roman"/>
          <w:sz w:val="28"/>
          <w:szCs w:val="28"/>
        </w:rPr>
        <w:t xml:space="preserve"> </w:t>
      </w:r>
    </w:p>
    <w:p w:rsidR="00C87362" w:rsidRPr="00127F2B" w:rsidRDefault="00C87362" w:rsidP="00173871">
      <w:pPr>
        <w:numPr>
          <w:ilvl w:val="0"/>
          <w:numId w:val="18"/>
        </w:numPr>
        <w:tabs>
          <w:tab w:val="left" w:pos="993"/>
        </w:tabs>
        <w:spacing w:after="0" w:line="360" w:lineRule="auto"/>
        <w:ind w:left="0" w:firstLine="720"/>
        <w:jc w:val="both"/>
        <w:rPr>
          <w:rFonts w:ascii="Times New Roman" w:hAnsi="Times New Roman"/>
          <w:sz w:val="28"/>
          <w:szCs w:val="28"/>
        </w:rPr>
      </w:pPr>
      <w:r w:rsidRPr="00127F2B">
        <w:rPr>
          <w:rFonts w:ascii="Times New Roman" w:hAnsi="Times New Roman"/>
          <w:sz w:val="28"/>
          <w:szCs w:val="28"/>
        </w:rPr>
        <w:t>Ba chủ thể có liên quan đến hoạt động chất vấn của HĐND: Thường trực HĐND (người chủ trì); đại biể</w:t>
      </w:r>
      <w:r w:rsidR="00127F2B">
        <w:rPr>
          <w:rFonts w:ascii="Times New Roman" w:hAnsi="Times New Roman"/>
          <w:sz w:val="28"/>
          <w:szCs w:val="28"/>
        </w:rPr>
        <w:t>u HĐND (</w:t>
      </w:r>
      <w:r w:rsidRPr="00127F2B">
        <w:rPr>
          <w:rFonts w:ascii="Times New Roman" w:hAnsi="Times New Roman"/>
          <w:sz w:val="28"/>
          <w:szCs w:val="28"/>
        </w:rPr>
        <w:t>người chất vấ</w:t>
      </w:r>
      <w:r w:rsidR="00127F2B">
        <w:rPr>
          <w:rFonts w:ascii="Times New Roman" w:hAnsi="Times New Roman"/>
          <w:sz w:val="28"/>
          <w:szCs w:val="28"/>
        </w:rPr>
        <w:t>n</w:t>
      </w:r>
      <w:r w:rsidRPr="00127F2B">
        <w:rPr>
          <w:rFonts w:ascii="Times New Roman" w:hAnsi="Times New Roman"/>
          <w:sz w:val="28"/>
          <w:szCs w:val="28"/>
        </w:rPr>
        <w:t xml:space="preserve">); người trả lời (người bị chất vấn) </w:t>
      </w:r>
      <w:r w:rsidR="001D2B73" w:rsidRPr="00127F2B">
        <w:rPr>
          <w:rFonts w:ascii="Times New Roman" w:hAnsi="Times New Roman"/>
          <w:sz w:val="28"/>
          <w:szCs w:val="28"/>
        </w:rPr>
        <w:t>.</w:t>
      </w:r>
    </w:p>
    <w:p w:rsidR="001D2B73" w:rsidRPr="00127F2B" w:rsidRDefault="001D2B73" w:rsidP="00173871">
      <w:pPr>
        <w:numPr>
          <w:ilvl w:val="0"/>
          <w:numId w:val="18"/>
        </w:numPr>
        <w:tabs>
          <w:tab w:val="left" w:pos="993"/>
        </w:tabs>
        <w:spacing w:after="0" w:line="360" w:lineRule="auto"/>
        <w:ind w:left="0" w:firstLine="720"/>
        <w:rPr>
          <w:rFonts w:ascii="Times New Roman" w:hAnsi="Times New Roman"/>
          <w:b/>
          <w:sz w:val="28"/>
          <w:szCs w:val="28"/>
        </w:rPr>
      </w:pPr>
      <w:r w:rsidRPr="00127F2B">
        <w:rPr>
          <w:rFonts w:ascii="Times New Roman" w:hAnsi="Times New Roman"/>
          <w:b/>
          <w:sz w:val="28"/>
          <w:szCs w:val="28"/>
        </w:rPr>
        <w:t>Trình tự thực hiện phiên chất vấn tại kỳ họ</w:t>
      </w:r>
      <w:r w:rsidR="00173871">
        <w:rPr>
          <w:rFonts w:ascii="Times New Roman" w:hAnsi="Times New Roman"/>
          <w:b/>
          <w:sz w:val="28"/>
          <w:szCs w:val="28"/>
        </w:rPr>
        <w:t>p HĐND</w:t>
      </w:r>
      <w:r w:rsidRPr="00127F2B">
        <w:rPr>
          <w:rFonts w:ascii="Times New Roman" w:hAnsi="Times New Roman"/>
          <w:b/>
          <w:sz w:val="28"/>
          <w:szCs w:val="28"/>
        </w:rPr>
        <w:t xml:space="preserve">: </w:t>
      </w:r>
    </w:p>
    <w:p w:rsidR="001D2B73" w:rsidRPr="00127F2B" w:rsidRDefault="001D2B73" w:rsidP="00173871">
      <w:pPr>
        <w:numPr>
          <w:ilvl w:val="1"/>
          <w:numId w:val="18"/>
        </w:numPr>
        <w:tabs>
          <w:tab w:val="left" w:pos="993"/>
        </w:tabs>
        <w:spacing w:after="0" w:line="360" w:lineRule="auto"/>
        <w:ind w:left="0" w:firstLine="720"/>
        <w:jc w:val="both"/>
        <w:rPr>
          <w:rFonts w:ascii="Times New Roman" w:hAnsi="Times New Roman"/>
          <w:sz w:val="28"/>
          <w:szCs w:val="28"/>
        </w:rPr>
      </w:pPr>
      <w:r w:rsidRPr="00127F2B">
        <w:rPr>
          <w:rFonts w:ascii="Times New Roman" w:hAnsi="Times New Roman"/>
          <w:sz w:val="28"/>
          <w:szCs w:val="28"/>
        </w:rPr>
        <w:t>Chủ tịch HĐND khai mạc phiên chất vấ</w:t>
      </w:r>
      <w:r w:rsidR="00173871">
        <w:rPr>
          <w:rFonts w:ascii="Times New Roman" w:hAnsi="Times New Roman"/>
          <w:sz w:val="28"/>
          <w:szCs w:val="28"/>
        </w:rPr>
        <w:t>n (</w:t>
      </w:r>
      <w:r w:rsidRPr="00127F2B">
        <w:rPr>
          <w:rFonts w:ascii="Times New Roman" w:hAnsi="Times New Roman"/>
          <w:sz w:val="28"/>
          <w:szCs w:val="28"/>
        </w:rPr>
        <w:t>thông báo chung về phiên chất vấn và mục đích, ý nghĩa, yêu cầ</w:t>
      </w:r>
      <w:r w:rsidR="00173871">
        <w:rPr>
          <w:rFonts w:ascii="Times New Roman" w:hAnsi="Times New Roman"/>
          <w:sz w:val="28"/>
          <w:szCs w:val="28"/>
        </w:rPr>
        <w:t>u</w:t>
      </w:r>
      <w:r w:rsidRPr="00127F2B">
        <w:rPr>
          <w:rFonts w:ascii="Times New Roman" w:hAnsi="Times New Roman"/>
          <w:sz w:val="28"/>
          <w:szCs w:val="28"/>
        </w:rPr>
        <w:t>)</w:t>
      </w:r>
      <w:r w:rsidR="00173871">
        <w:rPr>
          <w:rFonts w:ascii="Times New Roman" w:hAnsi="Times New Roman"/>
          <w:sz w:val="28"/>
          <w:szCs w:val="28"/>
        </w:rPr>
        <w:t>.</w:t>
      </w:r>
    </w:p>
    <w:p w:rsidR="001D2B73" w:rsidRPr="00127F2B" w:rsidRDefault="001D2B73" w:rsidP="00173871">
      <w:pPr>
        <w:numPr>
          <w:ilvl w:val="1"/>
          <w:numId w:val="18"/>
        </w:numPr>
        <w:tabs>
          <w:tab w:val="left" w:pos="993"/>
        </w:tabs>
        <w:spacing w:after="0" w:line="360" w:lineRule="auto"/>
        <w:ind w:left="0" w:firstLine="720"/>
        <w:jc w:val="both"/>
        <w:rPr>
          <w:rFonts w:ascii="Times New Roman" w:hAnsi="Times New Roman"/>
          <w:sz w:val="28"/>
          <w:szCs w:val="28"/>
        </w:rPr>
      </w:pPr>
      <w:r w:rsidRPr="00127F2B">
        <w:rPr>
          <w:rFonts w:ascii="Times New Roman" w:hAnsi="Times New Roman"/>
          <w:sz w:val="28"/>
          <w:szCs w:val="28"/>
        </w:rPr>
        <w:t xml:space="preserve">Chủ toạ  thông báo </w:t>
      </w:r>
      <w:r w:rsidR="00D14767" w:rsidRPr="00127F2B">
        <w:rPr>
          <w:rFonts w:ascii="Times New Roman" w:hAnsi="Times New Roman"/>
          <w:sz w:val="28"/>
          <w:szCs w:val="28"/>
        </w:rPr>
        <w:t xml:space="preserve">số lượng và nội dung các câu chất vấn mà TT HĐND đã nhận được; dự kiến và xin ý kiến HĐND về các vấn đề  và các câu hỏi chất vấn yêu cầu trả lời trực tiếp tại kỳ họp HĐND; các câu chất vấn khác cho phép trả lời bằng văn bản và thời hạn gửi văn bản trả lời đến TT HĐND. </w:t>
      </w:r>
    </w:p>
    <w:p w:rsidR="00D14767" w:rsidRPr="00127F2B" w:rsidRDefault="00D14767" w:rsidP="00173871">
      <w:pPr>
        <w:numPr>
          <w:ilvl w:val="1"/>
          <w:numId w:val="18"/>
        </w:numPr>
        <w:tabs>
          <w:tab w:val="left" w:pos="993"/>
        </w:tabs>
        <w:spacing w:after="0" w:line="360" w:lineRule="auto"/>
        <w:ind w:left="0" w:firstLine="720"/>
        <w:jc w:val="both"/>
        <w:rPr>
          <w:rFonts w:ascii="Times New Roman" w:hAnsi="Times New Roman"/>
          <w:sz w:val="28"/>
          <w:szCs w:val="28"/>
        </w:rPr>
      </w:pPr>
      <w:r w:rsidRPr="00127F2B">
        <w:rPr>
          <w:rFonts w:ascii="Times New Roman" w:hAnsi="Times New Roman"/>
          <w:sz w:val="28"/>
          <w:szCs w:val="28"/>
        </w:rPr>
        <w:lastRenderedPageBreak/>
        <w:t>Thực hành chất vấ</w:t>
      </w:r>
      <w:r w:rsidR="00173871">
        <w:rPr>
          <w:rFonts w:ascii="Times New Roman" w:hAnsi="Times New Roman"/>
          <w:sz w:val="28"/>
          <w:szCs w:val="28"/>
        </w:rPr>
        <w:t>n</w:t>
      </w:r>
      <w:r w:rsidRPr="00127F2B">
        <w:rPr>
          <w:rFonts w:ascii="Times New Roman" w:hAnsi="Times New Roman"/>
          <w:sz w:val="28"/>
          <w:szCs w:val="28"/>
        </w:rPr>
        <w:t xml:space="preserve">: </w:t>
      </w:r>
    </w:p>
    <w:p w:rsidR="00D14767" w:rsidRPr="00127F2B" w:rsidRDefault="00582378" w:rsidP="00173871">
      <w:pPr>
        <w:numPr>
          <w:ilvl w:val="2"/>
          <w:numId w:val="18"/>
        </w:numPr>
        <w:tabs>
          <w:tab w:val="left" w:pos="993"/>
        </w:tabs>
        <w:spacing w:after="0" w:line="360" w:lineRule="auto"/>
        <w:ind w:left="0" w:firstLine="720"/>
        <w:jc w:val="both"/>
        <w:rPr>
          <w:rFonts w:ascii="Times New Roman" w:hAnsi="Times New Roman"/>
          <w:sz w:val="28"/>
          <w:szCs w:val="28"/>
        </w:rPr>
      </w:pPr>
      <w:r w:rsidRPr="00127F2B">
        <w:rPr>
          <w:rFonts w:ascii="Times New Roman" w:hAnsi="Times New Roman"/>
          <w:sz w:val="28"/>
          <w:szCs w:val="28"/>
        </w:rPr>
        <w:t>Đại biểu nêu câu hỏ</w:t>
      </w:r>
      <w:r w:rsidR="00173871">
        <w:rPr>
          <w:rFonts w:ascii="Times New Roman" w:hAnsi="Times New Roman"/>
          <w:sz w:val="28"/>
          <w:szCs w:val="28"/>
        </w:rPr>
        <w:t>i (</w:t>
      </w:r>
      <w:r w:rsidRPr="00127F2B">
        <w:rPr>
          <w:rFonts w:ascii="Times New Roman" w:hAnsi="Times New Roman"/>
          <w:sz w:val="28"/>
          <w:szCs w:val="28"/>
        </w:rPr>
        <w:t>có thể kèm theo các thông tin minh hoạ bằng hình ảnh, vật chứng cụ thể)</w:t>
      </w:r>
      <w:r w:rsidR="00173871">
        <w:rPr>
          <w:rFonts w:ascii="Times New Roman" w:hAnsi="Times New Roman"/>
          <w:sz w:val="28"/>
          <w:szCs w:val="28"/>
        </w:rPr>
        <w:t>.</w:t>
      </w:r>
    </w:p>
    <w:p w:rsidR="00582378" w:rsidRPr="00127F2B" w:rsidRDefault="00582378" w:rsidP="00173871">
      <w:pPr>
        <w:numPr>
          <w:ilvl w:val="2"/>
          <w:numId w:val="18"/>
        </w:numPr>
        <w:tabs>
          <w:tab w:val="left" w:pos="993"/>
        </w:tabs>
        <w:spacing w:after="0" w:line="360" w:lineRule="auto"/>
        <w:ind w:left="0" w:firstLine="720"/>
        <w:jc w:val="both"/>
        <w:rPr>
          <w:rFonts w:ascii="Times New Roman" w:hAnsi="Times New Roman"/>
          <w:sz w:val="28"/>
          <w:szCs w:val="28"/>
        </w:rPr>
      </w:pPr>
      <w:r w:rsidRPr="00127F2B">
        <w:rPr>
          <w:rFonts w:ascii="Times New Roman" w:hAnsi="Times New Roman"/>
          <w:sz w:val="28"/>
          <w:szCs w:val="28"/>
        </w:rPr>
        <w:t>Người được chất vấn trả lời trực tiếp</w:t>
      </w:r>
      <w:r w:rsidR="00173871">
        <w:rPr>
          <w:rFonts w:ascii="Times New Roman" w:hAnsi="Times New Roman"/>
          <w:sz w:val="28"/>
          <w:szCs w:val="28"/>
        </w:rPr>
        <w:t>.</w:t>
      </w:r>
      <w:r w:rsidRPr="00127F2B">
        <w:rPr>
          <w:rFonts w:ascii="Times New Roman" w:hAnsi="Times New Roman"/>
          <w:sz w:val="28"/>
          <w:szCs w:val="28"/>
        </w:rPr>
        <w:t xml:space="preserve"> </w:t>
      </w:r>
    </w:p>
    <w:p w:rsidR="00582378" w:rsidRPr="00127F2B" w:rsidRDefault="00582378" w:rsidP="00173871">
      <w:pPr>
        <w:numPr>
          <w:ilvl w:val="2"/>
          <w:numId w:val="18"/>
        </w:numPr>
        <w:tabs>
          <w:tab w:val="left" w:pos="993"/>
        </w:tabs>
        <w:spacing w:after="0" w:line="360" w:lineRule="auto"/>
        <w:ind w:left="0" w:firstLine="720"/>
        <w:jc w:val="both"/>
        <w:rPr>
          <w:rFonts w:ascii="Times New Roman" w:hAnsi="Times New Roman"/>
          <w:sz w:val="28"/>
          <w:szCs w:val="28"/>
        </w:rPr>
      </w:pPr>
      <w:r w:rsidRPr="00127F2B">
        <w:rPr>
          <w:rFonts w:ascii="Times New Roman" w:hAnsi="Times New Roman"/>
          <w:sz w:val="28"/>
          <w:szCs w:val="28"/>
        </w:rPr>
        <w:t>Tái chất vấ</w:t>
      </w:r>
      <w:r w:rsidR="00173871">
        <w:rPr>
          <w:rFonts w:ascii="Times New Roman" w:hAnsi="Times New Roman"/>
          <w:sz w:val="28"/>
          <w:szCs w:val="28"/>
        </w:rPr>
        <w:t>n (</w:t>
      </w:r>
      <w:r w:rsidRPr="00127F2B">
        <w:rPr>
          <w:rFonts w:ascii="Times New Roman" w:hAnsi="Times New Roman"/>
          <w:sz w:val="28"/>
          <w:szCs w:val="28"/>
        </w:rPr>
        <w:t>của người nêu câu hỏi chấtvấn và của các đại biể</w:t>
      </w:r>
      <w:r w:rsidR="00173871">
        <w:rPr>
          <w:rFonts w:ascii="Times New Roman" w:hAnsi="Times New Roman"/>
          <w:sz w:val="28"/>
          <w:szCs w:val="28"/>
        </w:rPr>
        <w:t>u HĐND</w:t>
      </w:r>
      <w:r w:rsidRPr="00127F2B">
        <w:rPr>
          <w:rFonts w:ascii="Times New Roman" w:hAnsi="Times New Roman"/>
          <w:sz w:val="28"/>
          <w:szCs w:val="28"/>
        </w:rPr>
        <w:t>) nếu thấy cần thiết</w:t>
      </w:r>
      <w:r w:rsidR="00173871">
        <w:rPr>
          <w:rFonts w:ascii="Times New Roman" w:hAnsi="Times New Roman"/>
          <w:sz w:val="28"/>
          <w:szCs w:val="28"/>
        </w:rPr>
        <w:t>.</w:t>
      </w:r>
      <w:r w:rsidRPr="00127F2B">
        <w:rPr>
          <w:rFonts w:ascii="Times New Roman" w:hAnsi="Times New Roman"/>
          <w:sz w:val="28"/>
          <w:szCs w:val="28"/>
        </w:rPr>
        <w:t xml:space="preserve"> </w:t>
      </w:r>
    </w:p>
    <w:p w:rsidR="00582378" w:rsidRPr="00127F2B" w:rsidRDefault="00582378" w:rsidP="00173871">
      <w:pPr>
        <w:numPr>
          <w:ilvl w:val="2"/>
          <w:numId w:val="18"/>
        </w:numPr>
        <w:tabs>
          <w:tab w:val="left" w:pos="993"/>
        </w:tabs>
        <w:spacing w:after="0" w:line="360" w:lineRule="auto"/>
        <w:ind w:left="0" w:firstLine="720"/>
        <w:jc w:val="both"/>
        <w:rPr>
          <w:rFonts w:ascii="Times New Roman" w:hAnsi="Times New Roman"/>
          <w:sz w:val="28"/>
          <w:szCs w:val="28"/>
        </w:rPr>
      </w:pPr>
      <w:r w:rsidRPr="00127F2B">
        <w:rPr>
          <w:rFonts w:ascii="Times New Roman" w:hAnsi="Times New Roman"/>
          <w:sz w:val="28"/>
          <w:szCs w:val="28"/>
        </w:rPr>
        <w:t>Ý kiến của các cơ quan khác có liên quan trách nhiệm được mời dự</w:t>
      </w:r>
      <w:r w:rsidR="00173871">
        <w:rPr>
          <w:rFonts w:ascii="Times New Roman" w:hAnsi="Times New Roman"/>
          <w:sz w:val="28"/>
          <w:szCs w:val="28"/>
        </w:rPr>
        <w:t>.</w:t>
      </w:r>
      <w:r w:rsidRPr="00127F2B">
        <w:rPr>
          <w:rFonts w:ascii="Times New Roman" w:hAnsi="Times New Roman"/>
          <w:sz w:val="28"/>
          <w:szCs w:val="28"/>
        </w:rPr>
        <w:t xml:space="preserve"> </w:t>
      </w:r>
    </w:p>
    <w:p w:rsidR="00582378" w:rsidRPr="00127F2B" w:rsidRDefault="00582378" w:rsidP="00173871">
      <w:pPr>
        <w:numPr>
          <w:ilvl w:val="2"/>
          <w:numId w:val="18"/>
        </w:numPr>
        <w:tabs>
          <w:tab w:val="left" w:pos="993"/>
        </w:tabs>
        <w:spacing w:after="0" w:line="360" w:lineRule="auto"/>
        <w:ind w:left="0" w:firstLine="720"/>
        <w:jc w:val="both"/>
        <w:rPr>
          <w:rFonts w:ascii="Times New Roman" w:hAnsi="Times New Roman"/>
          <w:sz w:val="28"/>
          <w:szCs w:val="28"/>
        </w:rPr>
      </w:pPr>
      <w:r w:rsidRPr="00127F2B">
        <w:rPr>
          <w:rFonts w:ascii="Times New Roman" w:hAnsi="Times New Roman"/>
          <w:sz w:val="28"/>
          <w:szCs w:val="28"/>
        </w:rPr>
        <w:t>Nhận xét, đánh giá và dự kiến kết luận của chủ toạ</w:t>
      </w:r>
      <w:r w:rsidR="00173871">
        <w:rPr>
          <w:rFonts w:ascii="Times New Roman" w:hAnsi="Times New Roman"/>
          <w:sz w:val="28"/>
          <w:szCs w:val="28"/>
        </w:rPr>
        <w:t>.</w:t>
      </w:r>
    </w:p>
    <w:p w:rsidR="00582378" w:rsidRPr="00127F2B" w:rsidRDefault="00582378" w:rsidP="00173871">
      <w:pPr>
        <w:numPr>
          <w:ilvl w:val="2"/>
          <w:numId w:val="18"/>
        </w:numPr>
        <w:tabs>
          <w:tab w:val="left" w:pos="993"/>
        </w:tabs>
        <w:spacing w:after="0" w:line="360" w:lineRule="auto"/>
        <w:ind w:left="0" w:firstLine="720"/>
        <w:jc w:val="both"/>
        <w:rPr>
          <w:rFonts w:ascii="Times New Roman" w:hAnsi="Times New Roman"/>
          <w:sz w:val="28"/>
          <w:szCs w:val="28"/>
        </w:rPr>
      </w:pPr>
      <w:r w:rsidRPr="00127F2B">
        <w:rPr>
          <w:rFonts w:ascii="Times New Roman" w:hAnsi="Times New Roman"/>
          <w:sz w:val="28"/>
          <w:szCs w:val="28"/>
        </w:rPr>
        <w:t>Biểu quyết thông qua dự kiến kết luận hoặc ban hành Nghị quyết</w:t>
      </w:r>
      <w:r w:rsidR="00173871">
        <w:rPr>
          <w:rFonts w:ascii="Times New Roman" w:hAnsi="Times New Roman"/>
          <w:sz w:val="28"/>
          <w:szCs w:val="28"/>
        </w:rPr>
        <w:t>.</w:t>
      </w:r>
      <w:r w:rsidRPr="00127F2B">
        <w:rPr>
          <w:rFonts w:ascii="Times New Roman" w:hAnsi="Times New Roman"/>
          <w:sz w:val="28"/>
          <w:szCs w:val="28"/>
        </w:rPr>
        <w:t xml:space="preserve"> </w:t>
      </w:r>
    </w:p>
    <w:p w:rsidR="00C87362" w:rsidRDefault="00C87362" w:rsidP="00173871">
      <w:pPr>
        <w:numPr>
          <w:ilvl w:val="0"/>
          <w:numId w:val="16"/>
        </w:numPr>
        <w:tabs>
          <w:tab w:val="left" w:pos="1134"/>
        </w:tabs>
        <w:spacing w:after="0" w:line="360" w:lineRule="auto"/>
        <w:ind w:left="0" w:firstLine="720"/>
        <w:jc w:val="both"/>
        <w:rPr>
          <w:rFonts w:ascii="Times New Roman" w:hAnsi="Times New Roman"/>
          <w:b/>
          <w:sz w:val="28"/>
          <w:szCs w:val="28"/>
        </w:rPr>
      </w:pPr>
      <w:r>
        <w:rPr>
          <w:rFonts w:ascii="Times New Roman" w:hAnsi="Times New Roman"/>
          <w:b/>
          <w:sz w:val="28"/>
          <w:szCs w:val="28"/>
        </w:rPr>
        <w:t xml:space="preserve">Kỹ năng và kinh nghiệm của </w:t>
      </w:r>
      <w:r w:rsidRPr="00BB07D0">
        <w:rPr>
          <w:rFonts w:ascii="Times New Roman" w:hAnsi="Times New Roman"/>
          <w:b/>
          <w:sz w:val="28"/>
          <w:szCs w:val="28"/>
          <w:u w:val="single"/>
        </w:rPr>
        <w:t>chủ tọa</w:t>
      </w:r>
      <w:r>
        <w:rPr>
          <w:rFonts w:ascii="Times New Roman" w:hAnsi="Times New Roman"/>
          <w:b/>
          <w:sz w:val="28"/>
          <w:szCs w:val="28"/>
        </w:rPr>
        <w:t xml:space="preserve"> trong điều hành phiên chất vấn tại kỳ họp</w:t>
      </w:r>
    </w:p>
    <w:p w:rsidR="00C87362" w:rsidRPr="00F71796" w:rsidRDefault="00C87362" w:rsidP="00173871">
      <w:pPr>
        <w:pStyle w:val="ListParagraph"/>
        <w:tabs>
          <w:tab w:val="left" w:pos="1134"/>
          <w:tab w:val="left" w:pos="1260"/>
        </w:tabs>
        <w:spacing w:after="0" w:line="360" w:lineRule="auto"/>
        <w:ind w:left="0" w:firstLine="720"/>
        <w:jc w:val="both"/>
        <w:rPr>
          <w:rFonts w:ascii="Times New Roman" w:hAnsi="Times New Roman"/>
          <w:sz w:val="28"/>
          <w:szCs w:val="28"/>
        </w:rPr>
      </w:pPr>
      <w:r w:rsidRPr="004C3CC2">
        <w:rPr>
          <w:rFonts w:ascii="Times New Roman" w:hAnsi="Times New Roman"/>
          <w:sz w:val="28"/>
          <w:szCs w:val="28"/>
        </w:rPr>
        <w:t>Điều hành phiên chất vấn là một nội dung trong điều hành kỳ họp HĐND</w:t>
      </w:r>
      <w:r>
        <w:rPr>
          <w:rFonts w:ascii="Times New Roman" w:hAnsi="Times New Roman"/>
          <w:sz w:val="28"/>
          <w:szCs w:val="28"/>
        </w:rPr>
        <w:t xml:space="preserve"> (hoặc kỳ họp TT HĐND)</w:t>
      </w:r>
      <w:r w:rsidRPr="004C3CC2">
        <w:rPr>
          <w:rFonts w:ascii="Times New Roman" w:hAnsi="Times New Roman"/>
          <w:sz w:val="28"/>
          <w:szCs w:val="28"/>
        </w:rPr>
        <w:t>, ngoài việc phải đảm bảo các yêu cầu</w:t>
      </w:r>
      <w:r>
        <w:rPr>
          <w:rFonts w:ascii="Times New Roman" w:hAnsi="Times New Roman"/>
          <w:sz w:val="28"/>
          <w:szCs w:val="28"/>
        </w:rPr>
        <w:t xml:space="preserve"> chung trong việc tổ chức điều hành kỳ họp, các phiên họp,  khi tổ chức và điều hành phiên chất vấn tại kỳ họp, chủ tọa </w:t>
      </w:r>
      <w:r w:rsidRPr="004C3CC2">
        <w:rPr>
          <w:rFonts w:ascii="Times New Roman" w:hAnsi="Times New Roman"/>
          <w:sz w:val="28"/>
          <w:szCs w:val="28"/>
        </w:rPr>
        <w:t xml:space="preserve"> </w:t>
      </w:r>
      <w:r w:rsidRPr="004C3CC2">
        <w:rPr>
          <w:rFonts w:ascii="Times New Roman" w:hAnsi="Times New Roman"/>
          <w:b/>
          <w:sz w:val="28"/>
          <w:szCs w:val="28"/>
        </w:rPr>
        <w:t>cần chú ý một số điểm sau đây:</w:t>
      </w:r>
      <w:r w:rsidRPr="004C3CC2">
        <w:rPr>
          <w:rFonts w:ascii="Times New Roman" w:hAnsi="Times New Roman"/>
          <w:sz w:val="28"/>
          <w:szCs w:val="28"/>
        </w:rPr>
        <w:t xml:space="preserve"> </w:t>
      </w:r>
    </w:p>
    <w:p w:rsidR="00C87362" w:rsidRDefault="00C87362" w:rsidP="00173871">
      <w:pPr>
        <w:numPr>
          <w:ilvl w:val="0"/>
          <w:numId w:val="19"/>
        </w:numPr>
        <w:tabs>
          <w:tab w:val="left" w:pos="1134"/>
        </w:tabs>
        <w:spacing w:after="0" w:line="360" w:lineRule="auto"/>
        <w:ind w:left="0" w:firstLine="720"/>
        <w:jc w:val="both"/>
        <w:rPr>
          <w:rFonts w:ascii="Times New Roman" w:hAnsi="Times New Roman"/>
          <w:sz w:val="28"/>
          <w:szCs w:val="28"/>
        </w:rPr>
      </w:pPr>
      <w:r w:rsidRPr="00F71796">
        <w:rPr>
          <w:rFonts w:ascii="Times New Roman" w:hAnsi="Times New Roman"/>
          <w:sz w:val="28"/>
          <w:szCs w:val="28"/>
        </w:rPr>
        <w:t>Dù dưới hình thức nào thì TT HĐND cũng là người chủ trì tổ chức các phiên chất vấn</w:t>
      </w:r>
      <w:r w:rsidR="00173871">
        <w:rPr>
          <w:rFonts w:ascii="Times New Roman" w:hAnsi="Times New Roman"/>
          <w:sz w:val="28"/>
          <w:szCs w:val="28"/>
        </w:rPr>
        <w:t>.</w:t>
      </w:r>
    </w:p>
    <w:p w:rsidR="00C87362" w:rsidRPr="00F71796" w:rsidRDefault="00C87362" w:rsidP="00173871">
      <w:pPr>
        <w:numPr>
          <w:ilvl w:val="0"/>
          <w:numId w:val="19"/>
        </w:numPr>
        <w:tabs>
          <w:tab w:val="left" w:pos="1134"/>
        </w:tabs>
        <w:spacing w:after="0" w:line="360" w:lineRule="auto"/>
        <w:ind w:left="0" w:firstLine="720"/>
        <w:jc w:val="both"/>
        <w:rPr>
          <w:rFonts w:ascii="Times New Roman" w:hAnsi="Times New Roman"/>
          <w:sz w:val="28"/>
          <w:szCs w:val="28"/>
        </w:rPr>
      </w:pPr>
      <w:r w:rsidRPr="00F71796">
        <w:rPr>
          <w:rFonts w:ascii="Times New Roman" w:hAnsi="Times New Roman"/>
          <w:sz w:val="28"/>
          <w:szCs w:val="28"/>
        </w:rPr>
        <w:t xml:space="preserve">Chuẩn bị chu đáo cho tổ chức một phiên chất vấn </w:t>
      </w:r>
      <w:r w:rsidRPr="00AE10EC">
        <w:rPr>
          <w:rFonts w:ascii="Times New Roman" w:hAnsi="Times New Roman"/>
          <w:i/>
          <w:sz w:val="28"/>
          <w:szCs w:val="28"/>
        </w:rPr>
        <w:t>(</w:t>
      </w:r>
      <w:r w:rsidRPr="00F71796">
        <w:rPr>
          <w:rFonts w:ascii="Times New Roman" w:hAnsi="Times New Roman"/>
          <w:i/>
          <w:sz w:val="28"/>
          <w:szCs w:val="28"/>
        </w:rPr>
        <w:t>chọn chủ đề trọng tâm; thông báo cho UBND, thông tin báo chí, sắp xếp trong chương trình kỳ họp hoặc thời gian chất vấn giữa hai kỳ họp, chỉ đạo chuẩn bị tư liệu, hình ảnh phục vụ phiên chất vấ</w:t>
      </w:r>
      <w:r w:rsidR="00AE10EC">
        <w:rPr>
          <w:rFonts w:ascii="Times New Roman" w:hAnsi="Times New Roman"/>
          <w:i/>
          <w:sz w:val="28"/>
          <w:szCs w:val="28"/>
        </w:rPr>
        <w:t>n;</w:t>
      </w:r>
      <w:r w:rsidRPr="00F71796">
        <w:rPr>
          <w:rFonts w:ascii="Times New Roman" w:hAnsi="Times New Roman"/>
          <w:i/>
          <w:sz w:val="28"/>
          <w:szCs w:val="28"/>
        </w:rPr>
        <w:t>…).</w:t>
      </w:r>
      <w:r w:rsidRPr="00F71796">
        <w:rPr>
          <w:rFonts w:ascii="Times New Roman" w:hAnsi="Times New Roman"/>
          <w:sz w:val="28"/>
          <w:szCs w:val="28"/>
        </w:rPr>
        <w:t xml:space="preserve"> </w:t>
      </w:r>
    </w:p>
    <w:p w:rsidR="00C87362" w:rsidRPr="004C3CC2" w:rsidRDefault="00C87362" w:rsidP="00173871">
      <w:pPr>
        <w:pStyle w:val="ListParagraph"/>
        <w:numPr>
          <w:ilvl w:val="0"/>
          <w:numId w:val="19"/>
        </w:numPr>
        <w:tabs>
          <w:tab w:val="left" w:pos="1134"/>
          <w:tab w:val="left" w:pos="1260"/>
        </w:tabs>
        <w:spacing w:after="0" w:line="360" w:lineRule="auto"/>
        <w:ind w:left="0" w:firstLine="720"/>
        <w:jc w:val="both"/>
        <w:rPr>
          <w:rFonts w:ascii="Times New Roman" w:hAnsi="Times New Roman"/>
          <w:sz w:val="28"/>
          <w:szCs w:val="28"/>
        </w:rPr>
      </w:pPr>
      <w:r w:rsidRPr="004C3CC2">
        <w:rPr>
          <w:rFonts w:ascii="Times New Roman" w:hAnsi="Times New Roman"/>
          <w:sz w:val="28"/>
          <w:szCs w:val="28"/>
        </w:rPr>
        <w:t>Tập hợp, tổng hợp đầy đủ, kịp thời các câu hỏi chất vấn của đại biểu HĐND để chuyển đến UBND và những người có trách nhiệm trả lời chất vấn</w:t>
      </w:r>
      <w:r w:rsidR="00AE10EC">
        <w:rPr>
          <w:rFonts w:ascii="Times New Roman" w:hAnsi="Times New Roman"/>
          <w:sz w:val="28"/>
          <w:szCs w:val="28"/>
        </w:rPr>
        <w:t>.</w:t>
      </w:r>
      <w:r w:rsidRPr="004C3CC2">
        <w:rPr>
          <w:rFonts w:ascii="Times New Roman" w:hAnsi="Times New Roman"/>
          <w:sz w:val="28"/>
          <w:szCs w:val="28"/>
        </w:rPr>
        <w:t xml:space="preserve"> </w:t>
      </w:r>
    </w:p>
    <w:p w:rsidR="00C87362" w:rsidRDefault="00C87362" w:rsidP="00173871">
      <w:pPr>
        <w:pStyle w:val="ListParagraph"/>
        <w:numPr>
          <w:ilvl w:val="0"/>
          <w:numId w:val="19"/>
        </w:numPr>
        <w:tabs>
          <w:tab w:val="left" w:pos="1134"/>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Thống nhất với UBND về danh sách những người trả lời chất vấ</w:t>
      </w:r>
      <w:r w:rsidR="00AE10EC">
        <w:rPr>
          <w:rFonts w:ascii="Times New Roman" w:hAnsi="Times New Roman"/>
          <w:sz w:val="28"/>
          <w:szCs w:val="28"/>
        </w:rPr>
        <w:t>n.</w:t>
      </w:r>
    </w:p>
    <w:p w:rsidR="00C87362" w:rsidRDefault="00C87362" w:rsidP="00173871">
      <w:pPr>
        <w:pStyle w:val="ListParagraph"/>
        <w:numPr>
          <w:ilvl w:val="0"/>
          <w:numId w:val="19"/>
        </w:numPr>
        <w:tabs>
          <w:tab w:val="left" w:pos="1134"/>
          <w:tab w:val="left" w:pos="1260"/>
        </w:tabs>
        <w:spacing w:after="0" w:line="360" w:lineRule="auto"/>
        <w:ind w:left="0" w:firstLine="720"/>
        <w:jc w:val="both"/>
        <w:rPr>
          <w:rFonts w:ascii="Times New Roman" w:hAnsi="Times New Roman"/>
          <w:sz w:val="28"/>
          <w:szCs w:val="28"/>
        </w:rPr>
      </w:pPr>
      <w:r w:rsidRPr="004C3CC2">
        <w:rPr>
          <w:rFonts w:ascii="Times New Roman" w:hAnsi="Times New Roman"/>
          <w:sz w:val="28"/>
          <w:szCs w:val="28"/>
        </w:rPr>
        <w:t xml:space="preserve">Báo cáo với HĐND về các nội dung mà đại biểu HĐND đã chất vấn;  đề xuất để  HĐND quyết định các nội dung </w:t>
      </w:r>
      <w:r w:rsidR="00AE10EC">
        <w:rPr>
          <w:rFonts w:ascii="Times New Roman" w:hAnsi="Times New Roman"/>
          <w:i/>
          <w:sz w:val="28"/>
          <w:szCs w:val="28"/>
        </w:rPr>
        <w:t>(</w:t>
      </w:r>
      <w:r w:rsidRPr="004C3CC2">
        <w:rPr>
          <w:rFonts w:ascii="Times New Roman" w:hAnsi="Times New Roman"/>
          <w:i/>
          <w:sz w:val="28"/>
          <w:szCs w:val="28"/>
        </w:rPr>
        <w:t>xếp theo nhóm vấn đề)</w:t>
      </w:r>
      <w:r w:rsidRPr="004C3CC2">
        <w:rPr>
          <w:rFonts w:ascii="Times New Roman" w:hAnsi="Times New Roman"/>
          <w:sz w:val="28"/>
          <w:szCs w:val="28"/>
        </w:rPr>
        <w:t>, trình tự và người trả lời chất vấn tại kỳ họp;  các nội dung trả lời bằng văn  bản, sau kỳ họp.</w:t>
      </w:r>
    </w:p>
    <w:p w:rsidR="00C87362" w:rsidRDefault="00C87362" w:rsidP="00173871">
      <w:pPr>
        <w:pStyle w:val="ListParagraph"/>
        <w:numPr>
          <w:ilvl w:val="1"/>
          <w:numId w:val="19"/>
        </w:numPr>
        <w:tabs>
          <w:tab w:val="left" w:pos="1134"/>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HĐND hoặc TT HĐND chỉ cho phép trả lời chất vấn bằng văn bản trong các trường hợ</w:t>
      </w:r>
      <w:r w:rsidR="00AE10EC">
        <w:rPr>
          <w:rFonts w:ascii="Times New Roman" w:hAnsi="Times New Roman"/>
          <w:sz w:val="28"/>
          <w:szCs w:val="28"/>
        </w:rPr>
        <w:t>p</w:t>
      </w:r>
      <w:r>
        <w:rPr>
          <w:rFonts w:ascii="Times New Roman" w:hAnsi="Times New Roman"/>
          <w:sz w:val="28"/>
          <w:szCs w:val="28"/>
        </w:rPr>
        <w:t>:</w:t>
      </w:r>
    </w:p>
    <w:p w:rsidR="00C87362" w:rsidRDefault="00C87362" w:rsidP="00173871">
      <w:pPr>
        <w:pStyle w:val="ListParagraph"/>
        <w:numPr>
          <w:ilvl w:val="2"/>
          <w:numId w:val="19"/>
        </w:numPr>
        <w:tabs>
          <w:tab w:val="left" w:pos="1134"/>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Không thuộc nhóm vấn đề đưa ra chất vấn tại phiên chất vấn</w:t>
      </w:r>
      <w:r w:rsidR="00AE10EC">
        <w:rPr>
          <w:rFonts w:ascii="Times New Roman" w:hAnsi="Times New Roman"/>
          <w:sz w:val="28"/>
          <w:szCs w:val="28"/>
        </w:rPr>
        <w:t>.</w:t>
      </w:r>
    </w:p>
    <w:p w:rsidR="00C87362" w:rsidRDefault="00C87362" w:rsidP="00173871">
      <w:pPr>
        <w:pStyle w:val="ListParagraph"/>
        <w:numPr>
          <w:ilvl w:val="2"/>
          <w:numId w:val="19"/>
        </w:numPr>
        <w:tabs>
          <w:tab w:val="left" w:pos="1134"/>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lastRenderedPageBreak/>
        <w:t>Vấn đề chất vấn cần được điều tra, xác minh thêm</w:t>
      </w:r>
      <w:r w:rsidR="00AE10EC">
        <w:rPr>
          <w:rFonts w:ascii="Times New Roman" w:hAnsi="Times New Roman"/>
          <w:sz w:val="28"/>
          <w:szCs w:val="28"/>
        </w:rPr>
        <w:t>.</w:t>
      </w:r>
    </w:p>
    <w:p w:rsidR="00C87362" w:rsidRDefault="00C87362" w:rsidP="00173871">
      <w:pPr>
        <w:pStyle w:val="ListParagraph"/>
        <w:numPr>
          <w:ilvl w:val="2"/>
          <w:numId w:val="19"/>
        </w:numPr>
        <w:tabs>
          <w:tab w:val="left" w:pos="1134"/>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 xml:space="preserve">Vấn đề chất vấn thuộc nhóm đưa ra chất vấn </w:t>
      </w:r>
      <w:r w:rsidR="007F6CAA">
        <w:rPr>
          <w:rFonts w:ascii="Times New Roman" w:hAnsi="Times New Roman"/>
          <w:sz w:val="28"/>
          <w:szCs w:val="28"/>
        </w:rPr>
        <w:t xml:space="preserve">trực tiếp  </w:t>
      </w:r>
      <w:r>
        <w:rPr>
          <w:rFonts w:ascii="Times New Roman" w:hAnsi="Times New Roman"/>
          <w:sz w:val="28"/>
          <w:szCs w:val="28"/>
        </w:rPr>
        <w:t>nhưng chưa được trả lời tại phiên chất vấ</w:t>
      </w:r>
      <w:r w:rsidR="00AE10EC">
        <w:rPr>
          <w:rFonts w:ascii="Times New Roman" w:hAnsi="Times New Roman"/>
          <w:sz w:val="28"/>
          <w:szCs w:val="28"/>
        </w:rPr>
        <w:t>n.</w:t>
      </w:r>
    </w:p>
    <w:p w:rsidR="00C87362" w:rsidRPr="00F71796" w:rsidRDefault="00C87362" w:rsidP="00173871">
      <w:pPr>
        <w:pStyle w:val="ListParagraph"/>
        <w:numPr>
          <w:ilvl w:val="1"/>
          <w:numId w:val="19"/>
        </w:numPr>
        <w:tabs>
          <w:tab w:val="left" w:pos="1134"/>
          <w:tab w:val="left" w:pos="1260"/>
        </w:tabs>
        <w:spacing w:after="0" w:line="360" w:lineRule="auto"/>
        <w:ind w:left="0" w:firstLine="720"/>
        <w:jc w:val="both"/>
        <w:rPr>
          <w:rFonts w:ascii="Times New Roman" w:hAnsi="Times New Roman"/>
          <w:sz w:val="28"/>
          <w:szCs w:val="28"/>
        </w:rPr>
      </w:pPr>
      <w:r>
        <w:rPr>
          <w:rFonts w:ascii="Times New Roman" w:hAnsi="Times New Roman"/>
          <w:sz w:val="28"/>
          <w:szCs w:val="28"/>
        </w:rPr>
        <w:t>Văn bản trả lời chất vấn phải được gửi đến đại biểu HĐND đã chất vấn và Thường trực HĐND trong thời gian 20 ngày kể từ ngày chất vấn.</w:t>
      </w:r>
    </w:p>
    <w:p w:rsidR="00C87362" w:rsidRPr="00F07BBE" w:rsidRDefault="00C87362" w:rsidP="00173871">
      <w:pPr>
        <w:pStyle w:val="ListParagraph"/>
        <w:numPr>
          <w:ilvl w:val="0"/>
          <w:numId w:val="19"/>
        </w:numPr>
        <w:tabs>
          <w:tab w:val="left" w:pos="1134"/>
        </w:tabs>
        <w:spacing w:after="0" w:line="360" w:lineRule="auto"/>
        <w:ind w:left="0" w:firstLine="720"/>
        <w:jc w:val="both"/>
        <w:rPr>
          <w:rFonts w:ascii="Times New Roman" w:hAnsi="Times New Roman"/>
          <w:i/>
          <w:sz w:val="28"/>
          <w:szCs w:val="28"/>
        </w:rPr>
      </w:pPr>
      <w:r w:rsidRPr="00F07BBE">
        <w:rPr>
          <w:rFonts w:ascii="Times New Roman" w:hAnsi="Times New Roman"/>
          <w:sz w:val="28"/>
          <w:szCs w:val="28"/>
        </w:rPr>
        <w:t>Không lẫn giữa phiên chất vấn với phiên thảo luận hay phiên giải trình</w:t>
      </w:r>
      <w:r w:rsidR="00AE10EC" w:rsidRPr="00F07BBE">
        <w:rPr>
          <w:rFonts w:ascii="Times New Roman" w:hAnsi="Times New Roman"/>
          <w:sz w:val="28"/>
          <w:szCs w:val="28"/>
        </w:rPr>
        <w:t>.</w:t>
      </w:r>
      <w:r w:rsidRPr="00F07BBE">
        <w:rPr>
          <w:rFonts w:ascii="Times New Roman" w:hAnsi="Times New Roman"/>
          <w:sz w:val="28"/>
          <w:szCs w:val="28"/>
        </w:rPr>
        <w:t xml:space="preserve"> </w:t>
      </w:r>
    </w:p>
    <w:p w:rsidR="00C87362" w:rsidRPr="004C3CC2" w:rsidRDefault="00C87362" w:rsidP="00173871">
      <w:pPr>
        <w:pStyle w:val="ListParagraph"/>
        <w:numPr>
          <w:ilvl w:val="0"/>
          <w:numId w:val="19"/>
        </w:numPr>
        <w:tabs>
          <w:tab w:val="left" w:pos="1134"/>
          <w:tab w:val="left" w:pos="1260"/>
        </w:tabs>
        <w:spacing w:after="0" w:line="360" w:lineRule="auto"/>
        <w:ind w:left="0" w:firstLine="720"/>
        <w:jc w:val="both"/>
        <w:rPr>
          <w:rFonts w:ascii="Times New Roman" w:hAnsi="Times New Roman"/>
          <w:sz w:val="28"/>
          <w:szCs w:val="28"/>
        </w:rPr>
      </w:pPr>
      <w:r w:rsidRPr="004C3CC2">
        <w:rPr>
          <w:rFonts w:ascii="Times New Roman" w:hAnsi="Times New Roman"/>
          <w:sz w:val="28"/>
          <w:szCs w:val="28"/>
        </w:rPr>
        <w:t xml:space="preserve">Nhận xét thẳng thắn, khách quan về việc trả lời chất vấn </w:t>
      </w:r>
      <w:r w:rsidRPr="00AE10EC">
        <w:rPr>
          <w:rFonts w:ascii="Times New Roman" w:hAnsi="Times New Roman"/>
          <w:i/>
          <w:sz w:val="28"/>
          <w:szCs w:val="28"/>
        </w:rPr>
        <w:t xml:space="preserve"> </w:t>
      </w:r>
      <w:r w:rsidRPr="004C3CC2">
        <w:rPr>
          <w:rFonts w:ascii="Times New Roman" w:hAnsi="Times New Roman"/>
          <w:i/>
          <w:sz w:val="28"/>
          <w:szCs w:val="28"/>
        </w:rPr>
        <w:t>có đúng trọng tâm, có đủ</w:t>
      </w:r>
      <w:r w:rsidR="00AE10EC">
        <w:rPr>
          <w:rFonts w:ascii="Times New Roman" w:hAnsi="Times New Roman"/>
          <w:i/>
          <w:sz w:val="28"/>
          <w:szCs w:val="28"/>
        </w:rPr>
        <w:t>, có rõ?</w:t>
      </w:r>
      <w:r w:rsidRPr="004C3CC2">
        <w:rPr>
          <w:rFonts w:ascii="Times New Roman" w:hAnsi="Times New Roman"/>
          <w:i/>
          <w:sz w:val="28"/>
          <w:szCs w:val="28"/>
        </w:rPr>
        <w:t>)</w:t>
      </w:r>
      <w:r w:rsidRPr="004C3CC2">
        <w:rPr>
          <w:rFonts w:ascii="Times New Roman" w:hAnsi="Times New Roman"/>
          <w:sz w:val="28"/>
          <w:szCs w:val="28"/>
        </w:rPr>
        <w:t>;  gợi ý để đại biểu HĐND tái chất vấn hoặc chủ động yêu cầu người trả lời chất vấn tiếp tục trả lời rõ thêm.</w:t>
      </w:r>
    </w:p>
    <w:p w:rsidR="00C87362" w:rsidRPr="004C3CC2" w:rsidRDefault="00C87362" w:rsidP="00173871">
      <w:pPr>
        <w:pStyle w:val="ListParagraph"/>
        <w:numPr>
          <w:ilvl w:val="0"/>
          <w:numId w:val="19"/>
        </w:numPr>
        <w:tabs>
          <w:tab w:val="left" w:pos="1134"/>
          <w:tab w:val="left" w:pos="1260"/>
        </w:tabs>
        <w:spacing w:after="0" w:line="360" w:lineRule="auto"/>
        <w:ind w:left="0" w:firstLine="720"/>
        <w:jc w:val="both"/>
        <w:rPr>
          <w:rFonts w:ascii="Times New Roman" w:hAnsi="Times New Roman"/>
          <w:sz w:val="28"/>
          <w:szCs w:val="28"/>
        </w:rPr>
      </w:pPr>
      <w:r w:rsidRPr="004C3CC2">
        <w:rPr>
          <w:rFonts w:ascii="Times New Roman" w:hAnsi="Times New Roman"/>
          <w:sz w:val="28"/>
          <w:szCs w:val="28"/>
        </w:rPr>
        <w:t>Thực hiện chủ</w:t>
      </w:r>
      <w:r w:rsidR="00AE10EC">
        <w:rPr>
          <w:rFonts w:ascii="Times New Roman" w:hAnsi="Times New Roman"/>
          <w:sz w:val="28"/>
          <w:szCs w:val="28"/>
        </w:rPr>
        <w:t xml:space="preserve"> trương “</w:t>
      </w:r>
      <w:r w:rsidRPr="004C3CC2">
        <w:rPr>
          <w:rFonts w:ascii="Times New Roman" w:hAnsi="Times New Roman"/>
          <w:i/>
          <w:sz w:val="28"/>
          <w:szCs w:val="28"/>
        </w:rPr>
        <w:t>chất vấn đến cùng</w:t>
      </w:r>
      <w:r w:rsidR="00AE10EC">
        <w:rPr>
          <w:rFonts w:ascii="Times New Roman" w:hAnsi="Times New Roman"/>
          <w:sz w:val="28"/>
          <w:szCs w:val="28"/>
        </w:rPr>
        <w:t>”.</w:t>
      </w:r>
      <w:r w:rsidRPr="004C3CC2">
        <w:rPr>
          <w:rFonts w:ascii="Times New Roman" w:hAnsi="Times New Roman"/>
          <w:sz w:val="28"/>
          <w:szCs w:val="28"/>
        </w:rPr>
        <w:t xml:space="preserve"> </w:t>
      </w:r>
    </w:p>
    <w:p w:rsidR="00C87362" w:rsidRPr="004C3CC2" w:rsidRDefault="00C87362" w:rsidP="00173871">
      <w:pPr>
        <w:pStyle w:val="ListParagraph"/>
        <w:numPr>
          <w:ilvl w:val="0"/>
          <w:numId w:val="19"/>
        </w:numPr>
        <w:tabs>
          <w:tab w:val="left" w:pos="1134"/>
          <w:tab w:val="left" w:pos="1260"/>
        </w:tabs>
        <w:spacing w:after="0" w:line="360" w:lineRule="auto"/>
        <w:ind w:left="0" w:firstLine="720"/>
        <w:jc w:val="both"/>
        <w:rPr>
          <w:rFonts w:ascii="Times New Roman" w:hAnsi="Times New Roman"/>
          <w:sz w:val="28"/>
          <w:szCs w:val="28"/>
        </w:rPr>
      </w:pPr>
      <w:r w:rsidRPr="004C3CC2">
        <w:rPr>
          <w:rFonts w:ascii="Times New Roman" w:hAnsi="Times New Roman"/>
          <w:sz w:val="28"/>
          <w:szCs w:val="28"/>
        </w:rPr>
        <w:t>Đánh giá việc chất vấn và trả lời chất vấn sau khi thực hiện chất vấn từng  nhóm vấn đề</w:t>
      </w:r>
      <w:r w:rsidR="00AE10EC">
        <w:rPr>
          <w:rFonts w:ascii="Times New Roman" w:hAnsi="Times New Roman"/>
          <w:sz w:val="28"/>
          <w:szCs w:val="28"/>
        </w:rPr>
        <w:t>.</w:t>
      </w:r>
    </w:p>
    <w:p w:rsidR="00C87362" w:rsidRDefault="00C87362" w:rsidP="00173871">
      <w:pPr>
        <w:pStyle w:val="ListParagraph"/>
        <w:numPr>
          <w:ilvl w:val="0"/>
          <w:numId w:val="19"/>
        </w:numPr>
        <w:tabs>
          <w:tab w:val="left" w:pos="1134"/>
          <w:tab w:val="left" w:pos="1260"/>
        </w:tabs>
        <w:spacing w:after="0" w:line="360" w:lineRule="auto"/>
        <w:ind w:left="0" w:firstLine="720"/>
        <w:jc w:val="both"/>
        <w:rPr>
          <w:rFonts w:ascii="Times New Roman" w:hAnsi="Times New Roman"/>
          <w:sz w:val="28"/>
          <w:szCs w:val="28"/>
        </w:rPr>
      </w:pPr>
      <w:r w:rsidRPr="004C3CC2">
        <w:rPr>
          <w:rFonts w:ascii="Times New Roman" w:hAnsi="Times New Roman"/>
          <w:sz w:val="28"/>
          <w:szCs w:val="28"/>
        </w:rPr>
        <w:t>Cuối phiên chất vấn, chủ tọa tổng hợp, đánh giá chung việc chất vấn và trả lời chất vấn, kết luận về những nội dung đã chất vấn hoặc đề nghị HĐND xem xét việc ra nghị quyết về chất vấn.</w:t>
      </w:r>
    </w:p>
    <w:p w:rsidR="00C87362" w:rsidRPr="007722AF" w:rsidRDefault="007722AF" w:rsidP="00173871">
      <w:pPr>
        <w:numPr>
          <w:ilvl w:val="0"/>
          <w:numId w:val="16"/>
        </w:numPr>
        <w:tabs>
          <w:tab w:val="left" w:pos="1134"/>
        </w:tabs>
        <w:spacing w:after="0" w:line="360" w:lineRule="auto"/>
        <w:ind w:left="0" w:firstLine="720"/>
        <w:jc w:val="both"/>
        <w:rPr>
          <w:rFonts w:ascii="Times New Roman" w:hAnsi="Times New Roman"/>
          <w:b/>
          <w:sz w:val="28"/>
          <w:szCs w:val="28"/>
        </w:rPr>
      </w:pPr>
      <w:r>
        <w:rPr>
          <w:rFonts w:ascii="Times New Roman" w:hAnsi="Times New Roman"/>
          <w:b/>
          <w:sz w:val="28"/>
          <w:szCs w:val="28"/>
        </w:rPr>
        <w:t xml:space="preserve"> </w:t>
      </w:r>
      <w:r w:rsidR="00C87362" w:rsidRPr="007722AF">
        <w:rPr>
          <w:rFonts w:ascii="Times New Roman" w:hAnsi="Times New Roman"/>
          <w:b/>
          <w:sz w:val="28"/>
          <w:szCs w:val="28"/>
        </w:rPr>
        <w:t xml:space="preserve">Kỹ năng và kinh nghiệm của </w:t>
      </w:r>
      <w:r w:rsidR="00C87362" w:rsidRPr="007722AF">
        <w:rPr>
          <w:rFonts w:ascii="Times New Roman" w:hAnsi="Times New Roman"/>
          <w:b/>
          <w:sz w:val="28"/>
          <w:szCs w:val="28"/>
          <w:u w:val="single"/>
        </w:rPr>
        <w:t>đại biểu</w:t>
      </w:r>
      <w:r w:rsidR="00C87362" w:rsidRPr="007722AF">
        <w:rPr>
          <w:rFonts w:ascii="Times New Roman" w:hAnsi="Times New Roman"/>
          <w:b/>
          <w:sz w:val="28"/>
          <w:szCs w:val="28"/>
        </w:rPr>
        <w:t xml:space="preserve"> trong tham gia hoạt động chất vấn tại kỳ họp </w:t>
      </w:r>
    </w:p>
    <w:p w:rsidR="00C87362" w:rsidRPr="007722AF" w:rsidRDefault="00C87362" w:rsidP="00173871">
      <w:pPr>
        <w:numPr>
          <w:ilvl w:val="3"/>
          <w:numId w:val="11"/>
        </w:numPr>
        <w:tabs>
          <w:tab w:val="left" w:pos="1134"/>
        </w:tabs>
        <w:spacing w:after="0" w:line="360" w:lineRule="auto"/>
        <w:ind w:left="0" w:firstLine="720"/>
        <w:jc w:val="both"/>
        <w:rPr>
          <w:rFonts w:ascii="Times New Roman" w:hAnsi="Times New Roman"/>
          <w:b/>
          <w:sz w:val="28"/>
          <w:szCs w:val="28"/>
        </w:rPr>
      </w:pPr>
      <w:r w:rsidRPr="007722AF">
        <w:rPr>
          <w:rFonts w:ascii="Times New Roman" w:hAnsi="Times New Roman"/>
          <w:b/>
          <w:sz w:val="28"/>
          <w:szCs w:val="28"/>
        </w:rPr>
        <w:t>Chuẩn bị câu hỏi chất vấn</w:t>
      </w:r>
    </w:p>
    <w:p w:rsidR="00C87362" w:rsidRPr="007722AF" w:rsidRDefault="00C87362" w:rsidP="00173871">
      <w:pPr>
        <w:pStyle w:val="ListParagraph"/>
        <w:numPr>
          <w:ilvl w:val="0"/>
          <w:numId w:val="20"/>
        </w:numPr>
        <w:tabs>
          <w:tab w:val="left" w:pos="1134"/>
        </w:tabs>
        <w:spacing w:after="0" w:line="360" w:lineRule="auto"/>
        <w:ind w:left="0" w:firstLine="720"/>
        <w:jc w:val="both"/>
        <w:rPr>
          <w:rFonts w:ascii="Times New Roman" w:hAnsi="Times New Roman"/>
          <w:sz w:val="28"/>
          <w:szCs w:val="28"/>
        </w:rPr>
      </w:pPr>
      <w:r w:rsidRPr="007722AF">
        <w:rPr>
          <w:rFonts w:ascii="Times New Roman" w:hAnsi="Times New Roman"/>
          <w:sz w:val="28"/>
          <w:szCs w:val="28"/>
        </w:rPr>
        <w:t>Phân biệt rõ chất vấn và yêu cầu cung cấp thông tin</w:t>
      </w:r>
      <w:r w:rsidR="00AE10EC" w:rsidRPr="007722AF">
        <w:rPr>
          <w:rFonts w:ascii="Times New Roman" w:hAnsi="Times New Roman"/>
          <w:sz w:val="28"/>
          <w:szCs w:val="28"/>
        </w:rPr>
        <w:t>.</w:t>
      </w:r>
      <w:r w:rsidRPr="007722AF">
        <w:rPr>
          <w:rFonts w:ascii="Times New Roman" w:hAnsi="Times New Roman"/>
          <w:sz w:val="28"/>
          <w:szCs w:val="28"/>
        </w:rPr>
        <w:t xml:space="preserve"> </w:t>
      </w:r>
    </w:p>
    <w:p w:rsidR="00C87362" w:rsidRPr="007722AF" w:rsidRDefault="00C87362" w:rsidP="00173871">
      <w:pPr>
        <w:pStyle w:val="ListParagraph"/>
        <w:numPr>
          <w:ilvl w:val="0"/>
          <w:numId w:val="20"/>
        </w:numPr>
        <w:tabs>
          <w:tab w:val="left" w:pos="1134"/>
        </w:tabs>
        <w:spacing w:after="0" w:line="360" w:lineRule="auto"/>
        <w:ind w:left="0" w:firstLine="720"/>
        <w:jc w:val="both"/>
        <w:rPr>
          <w:rFonts w:ascii="Times New Roman" w:hAnsi="Times New Roman"/>
          <w:sz w:val="28"/>
          <w:szCs w:val="28"/>
        </w:rPr>
      </w:pPr>
      <w:r w:rsidRPr="007722AF">
        <w:rPr>
          <w:rFonts w:ascii="Times New Roman" w:hAnsi="Times New Roman"/>
          <w:sz w:val="28"/>
          <w:szCs w:val="28"/>
        </w:rPr>
        <w:t>Dự kiến nội dung chất vấn theo yêu cầu, kiến nghị của cử tri</w:t>
      </w:r>
      <w:r w:rsidR="00AE10EC" w:rsidRPr="007722AF">
        <w:rPr>
          <w:rFonts w:ascii="Times New Roman" w:hAnsi="Times New Roman"/>
          <w:sz w:val="28"/>
          <w:szCs w:val="28"/>
        </w:rPr>
        <w:t>.</w:t>
      </w:r>
      <w:r w:rsidRPr="007722AF">
        <w:rPr>
          <w:rFonts w:ascii="Times New Roman" w:hAnsi="Times New Roman"/>
          <w:sz w:val="28"/>
          <w:szCs w:val="28"/>
          <w:lang w:val="vi-VN"/>
        </w:rPr>
        <w:t xml:space="preserve"> </w:t>
      </w:r>
    </w:p>
    <w:p w:rsidR="00C87362" w:rsidRPr="007722AF" w:rsidRDefault="00C87362" w:rsidP="00173871">
      <w:pPr>
        <w:pStyle w:val="ListParagraph"/>
        <w:numPr>
          <w:ilvl w:val="0"/>
          <w:numId w:val="20"/>
        </w:numPr>
        <w:tabs>
          <w:tab w:val="left" w:pos="1134"/>
        </w:tabs>
        <w:spacing w:after="0" w:line="360" w:lineRule="auto"/>
        <w:ind w:left="0" w:firstLine="720"/>
        <w:jc w:val="both"/>
        <w:rPr>
          <w:rFonts w:ascii="Times New Roman" w:hAnsi="Times New Roman"/>
          <w:sz w:val="28"/>
          <w:szCs w:val="28"/>
        </w:rPr>
      </w:pPr>
      <w:r w:rsidRPr="007722AF">
        <w:rPr>
          <w:rFonts w:ascii="Times New Roman" w:hAnsi="Times New Roman"/>
          <w:sz w:val="28"/>
          <w:szCs w:val="28"/>
        </w:rPr>
        <w:t>Dự kiến nội dung chất vấn qua hoạt động giám sát của đại biểu</w:t>
      </w:r>
      <w:r w:rsidR="00AE10EC" w:rsidRPr="007722AF">
        <w:rPr>
          <w:rFonts w:ascii="Times New Roman" w:hAnsi="Times New Roman"/>
          <w:sz w:val="28"/>
          <w:szCs w:val="28"/>
        </w:rPr>
        <w:t>.</w:t>
      </w:r>
    </w:p>
    <w:p w:rsidR="00C87362" w:rsidRPr="007722AF" w:rsidRDefault="00C87362" w:rsidP="00173871">
      <w:pPr>
        <w:pStyle w:val="ListParagraph"/>
        <w:numPr>
          <w:ilvl w:val="0"/>
          <w:numId w:val="20"/>
        </w:numPr>
        <w:tabs>
          <w:tab w:val="left" w:pos="1134"/>
        </w:tabs>
        <w:spacing w:after="0" w:line="360" w:lineRule="auto"/>
        <w:ind w:left="0" w:firstLine="720"/>
        <w:jc w:val="both"/>
        <w:rPr>
          <w:rFonts w:ascii="Times New Roman" w:hAnsi="Times New Roman"/>
          <w:sz w:val="28"/>
          <w:szCs w:val="28"/>
        </w:rPr>
      </w:pPr>
      <w:r w:rsidRPr="007722AF">
        <w:rPr>
          <w:rFonts w:ascii="Times New Roman" w:hAnsi="Times New Roman"/>
          <w:sz w:val="28"/>
          <w:szCs w:val="28"/>
        </w:rPr>
        <w:t>Dự kiến nội dung chất vấn qua tập hợp, tổng hợp các thông tin từ các phương tiện thông tin đạ</w:t>
      </w:r>
      <w:r w:rsidR="00AE10EC" w:rsidRPr="007722AF">
        <w:rPr>
          <w:rFonts w:ascii="Times New Roman" w:hAnsi="Times New Roman"/>
          <w:sz w:val="28"/>
          <w:szCs w:val="28"/>
        </w:rPr>
        <w:t>i chúng (</w:t>
      </w:r>
      <w:r w:rsidRPr="007722AF">
        <w:rPr>
          <w:rFonts w:ascii="Times New Roman" w:hAnsi="Times New Roman"/>
          <w:sz w:val="28"/>
          <w:szCs w:val="28"/>
        </w:rPr>
        <w:t>đài , báo…)</w:t>
      </w:r>
      <w:r w:rsidR="00AE10EC" w:rsidRPr="007722AF">
        <w:rPr>
          <w:rFonts w:ascii="Times New Roman" w:hAnsi="Times New Roman"/>
          <w:sz w:val="28"/>
          <w:szCs w:val="28"/>
        </w:rPr>
        <w:t>.</w:t>
      </w:r>
    </w:p>
    <w:p w:rsidR="00C87362" w:rsidRPr="007722AF" w:rsidRDefault="00C87362" w:rsidP="00173871">
      <w:pPr>
        <w:pStyle w:val="ListParagraph"/>
        <w:numPr>
          <w:ilvl w:val="0"/>
          <w:numId w:val="20"/>
        </w:numPr>
        <w:tabs>
          <w:tab w:val="left" w:pos="1134"/>
        </w:tabs>
        <w:spacing w:after="0" w:line="360" w:lineRule="auto"/>
        <w:ind w:left="0" w:firstLine="720"/>
        <w:jc w:val="both"/>
        <w:rPr>
          <w:rFonts w:ascii="Times New Roman" w:hAnsi="Times New Roman"/>
          <w:sz w:val="28"/>
          <w:szCs w:val="28"/>
        </w:rPr>
      </w:pPr>
      <w:r w:rsidRPr="007722AF">
        <w:rPr>
          <w:rFonts w:ascii="Times New Roman" w:hAnsi="Times New Roman"/>
          <w:sz w:val="28"/>
          <w:szCs w:val="28"/>
        </w:rPr>
        <w:t>Câu hỏi chất vấn phải ghi rõ nội dung chất vấn và người bị chất vấn</w:t>
      </w:r>
      <w:r w:rsidR="00AE10EC" w:rsidRPr="007722AF">
        <w:rPr>
          <w:rFonts w:ascii="Times New Roman" w:hAnsi="Times New Roman"/>
          <w:sz w:val="28"/>
          <w:szCs w:val="28"/>
        </w:rPr>
        <w:t>.</w:t>
      </w:r>
      <w:r w:rsidRPr="007722AF">
        <w:rPr>
          <w:rFonts w:ascii="Times New Roman" w:hAnsi="Times New Roman"/>
          <w:sz w:val="28"/>
          <w:szCs w:val="28"/>
        </w:rPr>
        <w:t xml:space="preserve"> </w:t>
      </w:r>
    </w:p>
    <w:p w:rsidR="00C87362" w:rsidRPr="007722AF" w:rsidRDefault="00C87362" w:rsidP="00173871">
      <w:pPr>
        <w:pStyle w:val="ListParagraph"/>
        <w:numPr>
          <w:ilvl w:val="0"/>
          <w:numId w:val="11"/>
        </w:numPr>
        <w:tabs>
          <w:tab w:val="left" w:pos="1134"/>
          <w:tab w:val="left" w:pos="1985"/>
        </w:tabs>
        <w:spacing w:after="0" w:line="360" w:lineRule="auto"/>
        <w:ind w:left="0" w:firstLine="720"/>
        <w:jc w:val="both"/>
        <w:rPr>
          <w:rFonts w:ascii="Times New Roman" w:hAnsi="Times New Roman"/>
          <w:b/>
          <w:sz w:val="28"/>
          <w:szCs w:val="28"/>
        </w:rPr>
      </w:pPr>
      <w:r w:rsidRPr="007722AF">
        <w:rPr>
          <w:rFonts w:ascii="Times New Roman" w:hAnsi="Times New Roman"/>
          <w:b/>
          <w:sz w:val="28"/>
          <w:szCs w:val="28"/>
        </w:rPr>
        <w:t>Tham gia chất vấn tại hội trường</w:t>
      </w:r>
    </w:p>
    <w:p w:rsidR="00C87362" w:rsidRPr="007722AF" w:rsidRDefault="00C87362" w:rsidP="00173871">
      <w:pPr>
        <w:pStyle w:val="ListParagraph"/>
        <w:numPr>
          <w:ilvl w:val="3"/>
          <w:numId w:val="21"/>
        </w:numPr>
        <w:tabs>
          <w:tab w:val="left" w:pos="1134"/>
        </w:tabs>
        <w:spacing w:after="0" w:line="360" w:lineRule="auto"/>
        <w:ind w:left="0" w:firstLine="720"/>
        <w:jc w:val="both"/>
        <w:rPr>
          <w:rFonts w:ascii="Times New Roman" w:hAnsi="Times New Roman"/>
          <w:sz w:val="28"/>
          <w:szCs w:val="28"/>
        </w:rPr>
      </w:pPr>
      <w:r w:rsidRPr="007722AF">
        <w:rPr>
          <w:rFonts w:ascii="Times New Roman" w:hAnsi="Times New Roman"/>
          <w:sz w:val="28"/>
          <w:szCs w:val="28"/>
        </w:rPr>
        <w:t>Bám sát nộ</w:t>
      </w:r>
      <w:r w:rsidR="00AE10EC" w:rsidRPr="007722AF">
        <w:rPr>
          <w:rFonts w:ascii="Times New Roman" w:hAnsi="Times New Roman"/>
          <w:sz w:val="28"/>
          <w:szCs w:val="28"/>
        </w:rPr>
        <w:t>i dung (</w:t>
      </w:r>
      <w:r w:rsidRPr="007722AF">
        <w:rPr>
          <w:rFonts w:ascii="Times New Roman" w:hAnsi="Times New Roman"/>
          <w:sz w:val="28"/>
          <w:szCs w:val="28"/>
        </w:rPr>
        <w:t>vấn đề hoặc nhóm vấn đề) HĐND chất vấn</w:t>
      </w:r>
      <w:r w:rsidR="00AE10EC" w:rsidRPr="007722AF">
        <w:rPr>
          <w:rFonts w:ascii="Times New Roman" w:hAnsi="Times New Roman"/>
          <w:sz w:val="28"/>
          <w:szCs w:val="28"/>
        </w:rPr>
        <w:t>.</w:t>
      </w:r>
      <w:r w:rsidRPr="007722AF">
        <w:rPr>
          <w:rFonts w:ascii="Times New Roman" w:hAnsi="Times New Roman"/>
          <w:sz w:val="28"/>
          <w:szCs w:val="28"/>
        </w:rPr>
        <w:t xml:space="preserve"> </w:t>
      </w:r>
    </w:p>
    <w:p w:rsidR="00C87362" w:rsidRPr="007722AF" w:rsidRDefault="00C87362" w:rsidP="00173871">
      <w:pPr>
        <w:pStyle w:val="ListParagraph"/>
        <w:numPr>
          <w:ilvl w:val="3"/>
          <w:numId w:val="21"/>
        </w:numPr>
        <w:tabs>
          <w:tab w:val="left" w:pos="1134"/>
        </w:tabs>
        <w:spacing w:after="0" w:line="360" w:lineRule="auto"/>
        <w:ind w:left="0" w:firstLine="720"/>
        <w:jc w:val="both"/>
        <w:rPr>
          <w:rFonts w:ascii="Times New Roman" w:hAnsi="Times New Roman"/>
          <w:i/>
          <w:sz w:val="28"/>
          <w:szCs w:val="28"/>
        </w:rPr>
      </w:pPr>
      <w:r w:rsidRPr="007722AF">
        <w:rPr>
          <w:rFonts w:ascii="Times New Roman" w:hAnsi="Times New Roman"/>
          <w:sz w:val="28"/>
          <w:szCs w:val="28"/>
        </w:rPr>
        <w:t xml:space="preserve">Cố gắng đọc trước văn bản trả lời chất vấn </w:t>
      </w:r>
      <w:r w:rsidR="00AE10EC" w:rsidRPr="007722AF">
        <w:rPr>
          <w:rFonts w:ascii="Times New Roman" w:hAnsi="Times New Roman"/>
          <w:i/>
          <w:sz w:val="28"/>
          <w:szCs w:val="28"/>
        </w:rPr>
        <w:t>(</w:t>
      </w:r>
      <w:r w:rsidRPr="007722AF">
        <w:rPr>
          <w:rFonts w:ascii="Times New Roman" w:hAnsi="Times New Roman"/>
          <w:i/>
          <w:sz w:val="28"/>
          <w:szCs w:val="28"/>
        </w:rPr>
        <w:t>để nắm đầy đủ nội dung trả lờ</w:t>
      </w:r>
      <w:r w:rsidR="00AE10EC" w:rsidRPr="007722AF">
        <w:rPr>
          <w:rFonts w:ascii="Times New Roman" w:hAnsi="Times New Roman"/>
          <w:i/>
          <w:sz w:val="28"/>
          <w:szCs w:val="28"/>
        </w:rPr>
        <w:t>i</w:t>
      </w:r>
      <w:r w:rsidRPr="007722AF">
        <w:rPr>
          <w:rFonts w:ascii="Times New Roman" w:hAnsi="Times New Roman"/>
          <w:i/>
          <w:sz w:val="28"/>
          <w:szCs w:val="28"/>
        </w:rPr>
        <w:t>)</w:t>
      </w:r>
      <w:r w:rsidR="00AE10EC" w:rsidRPr="007722AF">
        <w:rPr>
          <w:rFonts w:ascii="Times New Roman" w:hAnsi="Times New Roman"/>
          <w:i/>
          <w:sz w:val="28"/>
          <w:szCs w:val="28"/>
        </w:rPr>
        <w:t>.</w:t>
      </w:r>
    </w:p>
    <w:p w:rsidR="00C87362" w:rsidRPr="007722AF" w:rsidRDefault="00C87362" w:rsidP="00173871">
      <w:pPr>
        <w:pStyle w:val="ListParagraph"/>
        <w:numPr>
          <w:ilvl w:val="3"/>
          <w:numId w:val="21"/>
        </w:numPr>
        <w:tabs>
          <w:tab w:val="left" w:pos="1134"/>
        </w:tabs>
        <w:spacing w:after="0" w:line="360" w:lineRule="auto"/>
        <w:ind w:left="0" w:firstLine="720"/>
        <w:jc w:val="both"/>
        <w:rPr>
          <w:rFonts w:ascii="Times New Roman" w:hAnsi="Times New Roman"/>
          <w:i/>
          <w:sz w:val="28"/>
          <w:szCs w:val="28"/>
        </w:rPr>
      </w:pPr>
      <w:r w:rsidRPr="007722AF">
        <w:rPr>
          <w:rFonts w:ascii="Times New Roman" w:hAnsi="Times New Roman"/>
          <w:sz w:val="28"/>
          <w:szCs w:val="28"/>
        </w:rPr>
        <w:t>Chất vấn rõ nội dung, đúng đối tượng , đúng quy định pháp luật</w:t>
      </w:r>
      <w:r w:rsidR="00AE10EC" w:rsidRPr="007722AF">
        <w:rPr>
          <w:rFonts w:ascii="Times New Roman" w:hAnsi="Times New Roman"/>
          <w:sz w:val="28"/>
          <w:szCs w:val="28"/>
        </w:rPr>
        <w:t>.</w:t>
      </w:r>
      <w:r w:rsidRPr="007722AF">
        <w:rPr>
          <w:rFonts w:ascii="Times New Roman" w:hAnsi="Times New Roman"/>
          <w:sz w:val="28"/>
          <w:szCs w:val="28"/>
        </w:rPr>
        <w:t xml:space="preserve"> </w:t>
      </w:r>
    </w:p>
    <w:p w:rsidR="00C87362" w:rsidRPr="007722AF" w:rsidRDefault="00C87362" w:rsidP="00173871">
      <w:pPr>
        <w:pStyle w:val="ListParagraph"/>
        <w:numPr>
          <w:ilvl w:val="3"/>
          <w:numId w:val="21"/>
        </w:numPr>
        <w:tabs>
          <w:tab w:val="left" w:pos="1134"/>
        </w:tabs>
        <w:spacing w:after="0" w:line="360" w:lineRule="auto"/>
        <w:ind w:left="0" w:firstLine="720"/>
        <w:jc w:val="both"/>
        <w:rPr>
          <w:rFonts w:ascii="Times New Roman" w:hAnsi="Times New Roman"/>
          <w:i/>
          <w:sz w:val="28"/>
          <w:szCs w:val="28"/>
        </w:rPr>
      </w:pPr>
      <w:r w:rsidRPr="007722AF">
        <w:rPr>
          <w:rFonts w:ascii="Times New Roman" w:hAnsi="Times New Roman"/>
          <w:sz w:val="28"/>
          <w:szCs w:val="28"/>
        </w:rPr>
        <w:t>Có thể tái chất vấn nếu thấy cần thiết.</w:t>
      </w:r>
      <w:r w:rsidRPr="007722AF">
        <w:rPr>
          <w:rFonts w:ascii="Times New Roman" w:hAnsi="Times New Roman"/>
          <w:sz w:val="28"/>
          <w:szCs w:val="28"/>
          <w:lang w:val="vi-VN"/>
        </w:rPr>
        <w:t xml:space="preserve"> </w:t>
      </w:r>
    </w:p>
    <w:p w:rsidR="00C87362" w:rsidRPr="007722AF" w:rsidRDefault="00C87362" w:rsidP="00173871">
      <w:pPr>
        <w:pStyle w:val="ListParagraph"/>
        <w:numPr>
          <w:ilvl w:val="3"/>
          <w:numId w:val="21"/>
        </w:numPr>
        <w:tabs>
          <w:tab w:val="left" w:pos="1134"/>
        </w:tabs>
        <w:spacing w:after="0" w:line="360" w:lineRule="auto"/>
        <w:ind w:left="0" w:firstLine="720"/>
        <w:jc w:val="both"/>
        <w:rPr>
          <w:rFonts w:ascii="Times New Roman" w:hAnsi="Times New Roman"/>
          <w:i/>
          <w:sz w:val="28"/>
          <w:szCs w:val="28"/>
        </w:rPr>
      </w:pPr>
      <w:r w:rsidRPr="007722AF">
        <w:rPr>
          <w:rFonts w:ascii="Times New Roman" w:hAnsi="Times New Roman"/>
          <w:sz w:val="28"/>
          <w:szCs w:val="28"/>
        </w:rPr>
        <w:lastRenderedPageBreak/>
        <w:t>Có thái  độ đúng mự</w:t>
      </w:r>
      <w:r w:rsidR="00AE10EC" w:rsidRPr="007722AF">
        <w:rPr>
          <w:rFonts w:ascii="Times New Roman" w:hAnsi="Times New Roman"/>
          <w:sz w:val="28"/>
          <w:szCs w:val="28"/>
        </w:rPr>
        <w:t>c (</w:t>
      </w:r>
      <w:r w:rsidRPr="007722AF">
        <w:rPr>
          <w:rFonts w:ascii="Times New Roman" w:hAnsi="Times New Roman"/>
          <w:sz w:val="28"/>
          <w:szCs w:val="28"/>
        </w:rPr>
        <w:t>khách quan, xây dự</w:t>
      </w:r>
      <w:r w:rsidR="00AE10EC" w:rsidRPr="007722AF">
        <w:rPr>
          <w:rFonts w:ascii="Times New Roman" w:hAnsi="Times New Roman"/>
          <w:sz w:val="28"/>
          <w:szCs w:val="28"/>
        </w:rPr>
        <w:t>ng, công khai</w:t>
      </w:r>
      <w:r w:rsidRPr="007722AF">
        <w:rPr>
          <w:rFonts w:ascii="Times New Roman" w:hAnsi="Times New Roman"/>
          <w:sz w:val="28"/>
          <w:szCs w:val="28"/>
        </w:rPr>
        <w:t>)</w:t>
      </w:r>
      <w:r w:rsidR="00AE10EC" w:rsidRPr="007722AF">
        <w:rPr>
          <w:rFonts w:ascii="Times New Roman" w:hAnsi="Times New Roman"/>
          <w:sz w:val="28"/>
          <w:szCs w:val="28"/>
        </w:rPr>
        <w:t>.</w:t>
      </w:r>
      <w:r w:rsidRPr="007722AF">
        <w:rPr>
          <w:rFonts w:ascii="Times New Roman" w:hAnsi="Times New Roman"/>
          <w:sz w:val="28"/>
          <w:szCs w:val="28"/>
        </w:rPr>
        <w:t xml:space="preserve"> </w:t>
      </w:r>
    </w:p>
    <w:p w:rsidR="00C87362" w:rsidRPr="007722AF" w:rsidRDefault="00C87362" w:rsidP="00173871">
      <w:pPr>
        <w:pStyle w:val="ListParagraph"/>
        <w:numPr>
          <w:ilvl w:val="3"/>
          <w:numId w:val="21"/>
        </w:numPr>
        <w:tabs>
          <w:tab w:val="left" w:pos="1134"/>
        </w:tabs>
        <w:spacing w:after="0" w:line="360" w:lineRule="auto"/>
        <w:ind w:left="0" w:firstLine="720"/>
        <w:jc w:val="both"/>
        <w:rPr>
          <w:rFonts w:ascii="Times New Roman" w:hAnsi="Times New Roman"/>
          <w:sz w:val="28"/>
          <w:szCs w:val="28"/>
        </w:rPr>
      </w:pPr>
      <w:r w:rsidRPr="007722AF">
        <w:rPr>
          <w:rFonts w:ascii="Times New Roman" w:hAnsi="Times New Roman"/>
          <w:sz w:val="28"/>
          <w:szCs w:val="28"/>
        </w:rPr>
        <w:t>Có thể dùng các hình ảnh, công cụ minh họa làm rõ các nội dung chất vấn.</w:t>
      </w:r>
    </w:p>
    <w:p w:rsidR="00BB07D0" w:rsidRPr="007722AF" w:rsidRDefault="00BB07D0" w:rsidP="00173871">
      <w:pPr>
        <w:pStyle w:val="ListParagraph"/>
        <w:numPr>
          <w:ilvl w:val="0"/>
          <w:numId w:val="16"/>
        </w:numPr>
        <w:tabs>
          <w:tab w:val="left" w:pos="1134"/>
        </w:tabs>
        <w:spacing w:after="0" w:line="360" w:lineRule="auto"/>
        <w:ind w:left="0" w:firstLine="720"/>
        <w:jc w:val="both"/>
        <w:rPr>
          <w:rFonts w:ascii="Times New Roman" w:hAnsi="Times New Roman"/>
          <w:b/>
          <w:color w:val="000000" w:themeColor="text1"/>
          <w:sz w:val="28"/>
          <w:szCs w:val="28"/>
        </w:rPr>
      </w:pPr>
      <w:r w:rsidRPr="007722AF">
        <w:rPr>
          <w:rFonts w:ascii="Times New Roman" w:hAnsi="Times New Roman"/>
          <w:b/>
          <w:color w:val="000000" w:themeColor="text1"/>
          <w:sz w:val="28"/>
          <w:szCs w:val="28"/>
        </w:rPr>
        <w:t xml:space="preserve">Phân biệt chất vấn với giải trình </w:t>
      </w:r>
    </w:p>
    <w:p w:rsidR="00BB07D0" w:rsidRPr="002E77F7" w:rsidRDefault="00BB07D0" w:rsidP="00173871">
      <w:pPr>
        <w:pStyle w:val="ListParagraph"/>
        <w:numPr>
          <w:ilvl w:val="1"/>
          <w:numId w:val="16"/>
        </w:numPr>
        <w:tabs>
          <w:tab w:val="left" w:pos="567"/>
          <w:tab w:val="left" w:pos="1134"/>
        </w:tabs>
        <w:spacing w:after="0" w:line="360" w:lineRule="auto"/>
        <w:ind w:left="0" w:firstLine="720"/>
        <w:jc w:val="both"/>
        <w:rPr>
          <w:rFonts w:ascii="Times New Roman" w:hAnsi="Times New Roman"/>
          <w:b/>
          <w:color w:val="000000" w:themeColor="text1"/>
          <w:sz w:val="28"/>
          <w:szCs w:val="28"/>
        </w:rPr>
      </w:pPr>
      <w:r w:rsidRPr="002E77F7">
        <w:rPr>
          <w:rFonts w:ascii="Times New Roman" w:hAnsi="Times New Roman"/>
          <w:b/>
          <w:color w:val="000000" w:themeColor="text1"/>
          <w:sz w:val="28"/>
          <w:szCs w:val="28"/>
        </w:rPr>
        <w:t>Một số quy định pháp luật về tổ chức hoạt động giải trình của HĐND</w:t>
      </w:r>
    </w:p>
    <w:p w:rsidR="00BB07D0" w:rsidRPr="002E77F7" w:rsidRDefault="00BB07D0" w:rsidP="00173871">
      <w:pPr>
        <w:pStyle w:val="ListParagraph"/>
        <w:numPr>
          <w:ilvl w:val="0"/>
          <w:numId w:val="23"/>
        </w:numPr>
        <w:tabs>
          <w:tab w:val="left" w:pos="1134"/>
        </w:tabs>
        <w:spacing w:after="0" w:line="360" w:lineRule="auto"/>
        <w:ind w:left="0" w:firstLine="720"/>
        <w:jc w:val="both"/>
        <w:rPr>
          <w:rFonts w:ascii="Times New Roman" w:hAnsi="Times New Roman"/>
          <w:b/>
          <w:i/>
          <w:color w:val="000000" w:themeColor="text1"/>
          <w:sz w:val="28"/>
          <w:szCs w:val="28"/>
        </w:rPr>
      </w:pPr>
      <w:r w:rsidRPr="002E77F7">
        <w:rPr>
          <w:rFonts w:ascii="Times New Roman" w:hAnsi="Times New Roman"/>
          <w:b/>
          <w:i/>
          <w:color w:val="000000" w:themeColor="text1"/>
          <w:sz w:val="28"/>
          <w:szCs w:val="28"/>
        </w:rPr>
        <w:t>Giải trình là hình thức giám sát của HĐND</w:t>
      </w:r>
    </w:p>
    <w:p w:rsidR="00BB07D0" w:rsidRPr="002E77F7" w:rsidRDefault="00BB07D0" w:rsidP="00173871">
      <w:pPr>
        <w:pStyle w:val="ListParagraph"/>
        <w:numPr>
          <w:ilvl w:val="0"/>
          <w:numId w:val="24"/>
        </w:numPr>
        <w:tabs>
          <w:tab w:val="left" w:pos="1134"/>
        </w:tabs>
        <w:spacing w:after="0" w:line="360" w:lineRule="auto"/>
        <w:ind w:left="0" w:firstLine="720"/>
        <w:jc w:val="both"/>
        <w:rPr>
          <w:rFonts w:ascii="Times New Roman" w:hAnsi="Times New Roman"/>
          <w:i/>
          <w:color w:val="000000" w:themeColor="text1"/>
          <w:sz w:val="28"/>
          <w:szCs w:val="28"/>
        </w:rPr>
      </w:pPr>
      <w:r w:rsidRPr="002E77F7">
        <w:rPr>
          <w:rFonts w:ascii="Times New Roman" w:hAnsi="Times New Roman"/>
          <w:i/>
          <w:color w:val="000000" w:themeColor="text1"/>
          <w:sz w:val="28"/>
          <w:szCs w:val="28"/>
        </w:rPr>
        <w:t>Thế nào là giả</w:t>
      </w:r>
      <w:r w:rsidR="00512427">
        <w:rPr>
          <w:rFonts w:ascii="Times New Roman" w:hAnsi="Times New Roman"/>
          <w:i/>
          <w:color w:val="000000" w:themeColor="text1"/>
          <w:sz w:val="28"/>
          <w:szCs w:val="28"/>
        </w:rPr>
        <w:t>i trình</w:t>
      </w:r>
      <w:r w:rsidRPr="002E77F7">
        <w:rPr>
          <w:rFonts w:ascii="Times New Roman" w:hAnsi="Times New Roman"/>
          <w:i/>
          <w:color w:val="000000" w:themeColor="text1"/>
          <w:sz w:val="28"/>
          <w:szCs w:val="28"/>
        </w:rPr>
        <w:t>?</w:t>
      </w:r>
    </w:p>
    <w:p w:rsidR="00BB07D0" w:rsidRPr="002E77F7" w:rsidRDefault="00BB07D0" w:rsidP="00173871">
      <w:pPr>
        <w:pStyle w:val="ListParagraph"/>
        <w:numPr>
          <w:ilvl w:val="1"/>
          <w:numId w:val="24"/>
        </w:numPr>
        <w:tabs>
          <w:tab w:val="left" w:pos="1134"/>
        </w:tabs>
        <w:spacing w:after="0" w:line="360" w:lineRule="auto"/>
        <w:ind w:left="0" w:firstLine="720"/>
        <w:jc w:val="both"/>
        <w:rPr>
          <w:rFonts w:ascii="Times New Roman" w:hAnsi="Times New Roman"/>
          <w:i/>
          <w:color w:val="000000" w:themeColor="text1"/>
          <w:sz w:val="28"/>
          <w:szCs w:val="28"/>
        </w:rPr>
      </w:pPr>
      <w:r w:rsidRPr="002E77F7">
        <w:rPr>
          <w:rFonts w:ascii="Times New Roman" w:hAnsi="Times New Roman"/>
          <w:b/>
          <w:color w:val="000000" w:themeColor="text1"/>
          <w:sz w:val="28"/>
          <w:szCs w:val="28"/>
        </w:rPr>
        <w:t>Giải trình</w:t>
      </w:r>
      <w:r w:rsidRPr="002E77F7">
        <w:rPr>
          <w:rFonts w:ascii="Times New Roman" w:hAnsi="Times New Roman"/>
          <w:color w:val="000000" w:themeColor="text1"/>
          <w:sz w:val="28"/>
          <w:szCs w:val="28"/>
        </w:rPr>
        <w:t xml:space="preserve"> là việc cơ quan, cá nhân hữu quan giải thích, làm rõ trách nhiệm của mình trong việc thực hiện nhiệm vụ , quyền hạn được giao theo yêu cầu của chủ thể giám sát </w:t>
      </w:r>
      <w:r w:rsidR="00512427">
        <w:rPr>
          <w:rFonts w:ascii="Times New Roman" w:hAnsi="Times New Roman"/>
          <w:i/>
          <w:color w:val="000000" w:themeColor="text1"/>
          <w:sz w:val="28"/>
          <w:szCs w:val="28"/>
        </w:rPr>
        <w:t>(</w:t>
      </w:r>
      <w:r w:rsidRPr="002E77F7">
        <w:rPr>
          <w:rFonts w:ascii="Times New Roman" w:hAnsi="Times New Roman"/>
          <w:i/>
          <w:color w:val="000000" w:themeColor="text1"/>
          <w:sz w:val="28"/>
          <w:szCs w:val="28"/>
        </w:rPr>
        <w:t>Điều 2 khoản 8 Luật Giám sát của QH và HĐND năm 2015).</w:t>
      </w:r>
    </w:p>
    <w:p w:rsidR="00BB07D0" w:rsidRPr="002E77F7" w:rsidRDefault="00BB07D0" w:rsidP="00173871">
      <w:pPr>
        <w:pStyle w:val="ListParagraph"/>
        <w:numPr>
          <w:ilvl w:val="1"/>
          <w:numId w:val="24"/>
        </w:numPr>
        <w:tabs>
          <w:tab w:val="left" w:pos="993"/>
        </w:tabs>
        <w:spacing w:after="0" w:line="360" w:lineRule="auto"/>
        <w:ind w:left="0" w:firstLine="720"/>
        <w:jc w:val="both"/>
        <w:rPr>
          <w:rFonts w:ascii="Times New Roman" w:hAnsi="Times New Roman"/>
          <w:color w:val="000000" w:themeColor="text1"/>
          <w:sz w:val="28"/>
          <w:szCs w:val="28"/>
        </w:rPr>
      </w:pPr>
      <w:r w:rsidRPr="002E77F7">
        <w:rPr>
          <w:rFonts w:ascii="Times New Roman" w:hAnsi="Times New Roman"/>
          <w:color w:val="000000" w:themeColor="text1"/>
          <w:sz w:val="28"/>
          <w:szCs w:val="28"/>
        </w:rPr>
        <w:t>Giải trình là loại hoạt động phổ biến trong các cơ quan dân cử</w:t>
      </w:r>
      <w:r w:rsidR="002E77F7">
        <w:rPr>
          <w:rFonts w:ascii="Times New Roman" w:hAnsi="Times New Roman"/>
          <w:color w:val="000000" w:themeColor="text1"/>
          <w:sz w:val="28"/>
          <w:szCs w:val="28"/>
        </w:rPr>
        <w:t>.</w:t>
      </w:r>
    </w:p>
    <w:p w:rsidR="00BB07D0" w:rsidRPr="002E77F7" w:rsidRDefault="00BB07D0" w:rsidP="00173871">
      <w:pPr>
        <w:pStyle w:val="ListParagraph"/>
        <w:numPr>
          <w:ilvl w:val="1"/>
          <w:numId w:val="24"/>
        </w:numPr>
        <w:tabs>
          <w:tab w:val="left" w:pos="993"/>
        </w:tabs>
        <w:spacing w:after="0" w:line="360" w:lineRule="auto"/>
        <w:ind w:left="0" w:firstLine="720"/>
        <w:jc w:val="both"/>
        <w:rPr>
          <w:rFonts w:ascii="Times New Roman" w:hAnsi="Times New Roman"/>
          <w:color w:val="000000" w:themeColor="text1"/>
          <w:sz w:val="28"/>
          <w:szCs w:val="28"/>
        </w:rPr>
      </w:pPr>
      <w:r w:rsidRPr="002E77F7">
        <w:rPr>
          <w:rFonts w:ascii="Times New Roman" w:hAnsi="Times New Roman"/>
          <w:color w:val="000000" w:themeColor="text1"/>
          <w:sz w:val="28"/>
          <w:szCs w:val="28"/>
        </w:rPr>
        <w:t>Các loại  giải trình trong hoạt động giám sát của HĐND theo quy định của pháp luật</w:t>
      </w:r>
      <w:r w:rsidR="002E77F7">
        <w:rPr>
          <w:rFonts w:ascii="Times New Roman" w:hAnsi="Times New Roman"/>
          <w:color w:val="000000" w:themeColor="text1"/>
          <w:sz w:val="28"/>
          <w:szCs w:val="28"/>
        </w:rPr>
        <w:t>.</w:t>
      </w:r>
    </w:p>
    <w:p w:rsidR="00BB07D0" w:rsidRPr="002E77F7" w:rsidRDefault="00BB07D0" w:rsidP="00173871">
      <w:pPr>
        <w:pStyle w:val="ListParagraph"/>
        <w:numPr>
          <w:ilvl w:val="2"/>
          <w:numId w:val="22"/>
        </w:numPr>
        <w:tabs>
          <w:tab w:val="left" w:pos="993"/>
        </w:tabs>
        <w:spacing w:after="0" w:line="360" w:lineRule="auto"/>
        <w:ind w:left="0" w:firstLine="720"/>
        <w:jc w:val="both"/>
        <w:rPr>
          <w:rFonts w:ascii="Times New Roman" w:hAnsi="Times New Roman"/>
          <w:color w:val="000000" w:themeColor="text1"/>
          <w:sz w:val="28"/>
          <w:szCs w:val="28"/>
        </w:rPr>
      </w:pPr>
      <w:r w:rsidRPr="002E77F7">
        <w:rPr>
          <w:rFonts w:ascii="Times New Roman" w:hAnsi="Times New Roman"/>
          <w:color w:val="000000" w:themeColor="text1"/>
          <w:sz w:val="28"/>
          <w:szCs w:val="28"/>
        </w:rPr>
        <w:t>Giải trình tại kỳ họp HĐND</w:t>
      </w:r>
      <w:r w:rsidR="002E77F7">
        <w:rPr>
          <w:rFonts w:ascii="Times New Roman" w:hAnsi="Times New Roman"/>
          <w:color w:val="000000" w:themeColor="text1"/>
          <w:sz w:val="28"/>
          <w:szCs w:val="28"/>
        </w:rPr>
        <w:t>.</w:t>
      </w:r>
    </w:p>
    <w:p w:rsidR="00BB07D0" w:rsidRPr="002E77F7" w:rsidRDefault="00BB07D0" w:rsidP="00173871">
      <w:pPr>
        <w:pStyle w:val="ListParagraph"/>
        <w:numPr>
          <w:ilvl w:val="2"/>
          <w:numId w:val="22"/>
        </w:numPr>
        <w:tabs>
          <w:tab w:val="left" w:pos="993"/>
        </w:tabs>
        <w:spacing w:after="0" w:line="360" w:lineRule="auto"/>
        <w:ind w:left="0" w:firstLine="720"/>
        <w:jc w:val="both"/>
        <w:rPr>
          <w:rFonts w:ascii="Times New Roman" w:hAnsi="Times New Roman"/>
          <w:color w:val="000000" w:themeColor="text1"/>
          <w:sz w:val="28"/>
          <w:szCs w:val="28"/>
        </w:rPr>
      </w:pPr>
      <w:r w:rsidRPr="002E77F7">
        <w:rPr>
          <w:rFonts w:ascii="Times New Roman" w:hAnsi="Times New Roman"/>
          <w:color w:val="000000" w:themeColor="text1"/>
          <w:sz w:val="28"/>
          <w:szCs w:val="28"/>
        </w:rPr>
        <w:t>Giải trình tại phiên họp  của Thường trực HĐND.</w:t>
      </w:r>
    </w:p>
    <w:p w:rsidR="00BB07D0" w:rsidRPr="002E77F7" w:rsidRDefault="00BB07D0" w:rsidP="00173871">
      <w:pPr>
        <w:pStyle w:val="ListParagraph"/>
        <w:numPr>
          <w:ilvl w:val="0"/>
          <w:numId w:val="24"/>
        </w:numPr>
        <w:tabs>
          <w:tab w:val="left" w:pos="993"/>
        </w:tabs>
        <w:spacing w:after="0" w:line="360" w:lineRule="auto"/>
        <w:ind w:left="0" w:firstLine="720"/>
        <w:jc w:val="both"/>
        <w:rPr>
          <w:rFonts w:ascii="Times New Roman" w:hAnsi="Times New Roman"/>
          <w:i/>
          <w:color w:val="000000" w:themeColor="text1"/>
          <w:sz w:val="28"/>
          <w:szCs w:val="28"/>
        </w:rPr>
      </w:pPr>
      <w:r w:rsidRPr="002E77F7">
        <w:rPr>
          <w:rFonts w:ascii="Times New Roman" w:hAnsi="Times New Roman"/>
          <w:i/>
          <w:color w:val="000000" w:themeColor="text1"/>
          <w:sz w:val="28"/>
          <w:szCs w:val="28"/>
        </w:rPr>
        <w:t>Mục đích của giả</w:t>
      </w:r>
      <w:r w:rsidR="002E77F7" w:rsidRPr="002E77F7">
        <w:rPr>
          <w:rFonts w:ascii="Times New Roman" w:hAnsi="Times New Roman"/>
          <w:i/>
          <w:color w:val="000000" w:themeColor="text1"/>
          <w:sz w:val="28"/>
          <w:szCs w:val="28"/>
        </w:rPr>
        <w:t>i trình</w:t>
      </w:r>
      <w:r w:rsidRPr="002E77F7">
        <w:rPr>
          <w:rFonts w:ascii="Times New Roman" w:hAnsi="Times New Roman"/>
          <w:i/>
          <w:color w:val="000000" w:themeColor="text1"/>
          <w:sz w:val="28"/>
          <w:szCs w:val="28"/>
        </w:rPr>
        <w:t xml:space="preserve">: </w:t>
      </w:r>
      <w:r w:rsidRPr="002E77F7">
        <w:rPr>
          <w:rFonts w:ascii="Times New Roman" w:hAnsi="Times New Roman"/>
          <w:color w:val="000000" w:themeColor="text1"/>
          <w:sz w:val="28"/>
          <w:szCs w:val="28"/>
        </w:rPr>
        <w:t xml:space="preserve">Để UBND và các cơ quan chức năng có liên quan </w:t>
      </w:r>
      <w:r w:rsidRPr="002E77F7">
        <w:rPr>
          <w:rFonts w:ascii="Times New Roman" w:hAnsi="Times New Roman"/>
          <w:color w:val="000000" w:themeColor="text1"/>
          <w:sz w:val="28"/>
          <w:szCs w:val="28"/>
          <w:u w:val="single"/>
        </w:rPr>
        <w:t>báo cáo,</w:t>
      </w:r>
      <w:r w:rsidRPr="002E77F7">
        <w:rPr>
          <w:rFonts w:ascii="Times New Roman" w:hAnsi="Times New Roman"/>
          <w:color w:val="000000" w:themeColor="text1"/>
          <w:sz w:val="28"/>
          <w:szCs w:val="28"/>
        </w:rPr>
        <w:t xml:space="preserve"> </w:t>
      </w:r>
      <w:r w:rsidRPr="002E77F7">
        <w:rPr>
          <w:rFonts w:ascii="Times New Roman" w:hAnsi="Times New Roman"/>
          <w:color w:val="000000" w:themeColor="text1"/>
          <w:sz w:val="28"/>
          <w:szCs w:val="28"/>
          <w:u w:val="single"/>
        </w:rPr>
        <w:t>làm rõ thêm</w:t>
      </w:r>
      <w:r w:rsidRPr="002E77F7">
        <w:rPr>
          <w:rFonts w:ascii="Times New Roman" w:hAnsi="Times New Roman"/>
          <w:color w:val="000000" w:themeColor="text1"/>
          <w:sz w:val="28"/>
          <w:szCs w:val="28"/>
        </w:rPr>
        <w:t xml:space="preserve"> những vấn đề thuộc tránh nhiệm phải báo cáo </w:t>
      </w:r>
      <w:r w:rsidR="00512427">
        <w:rPr>
          <w:rFonts w:ascii="Times New Roman" w:hAnsi="Times New Roman"/>
          <w:color w:val="000000" w:themeColor="text1"/>
          <w:sz w:val="28"/>
          <w:szCs w:val="28"/>
        </w:rPr>
        <w:t>(</w:t>
      </w:r>
      <w:r w:rsidRPr="002E77F7">
        <w:rPr>
          <w:rFonts w:ascii="Times New Roman" w:hAnsi="Times New Roman"/>
          <w:color w:val="000000" w:themeColor="text1"/>
          <w:sz w:val="28"/>
          <w:szCs w:val="28"/>
        </w:rPr>
        <w:t>như : căn cứ pháp lý, cơ sở thực tiễn, phương thức điều hành, cách tổ chức thực hiện, trách nhiệ</w:t>
      </w:r>
      <w:r w:rsidR="002E77F7" w:rsidRPr="002E77F7">
        <w:rPr>
          <w:rFonts w:ascii="Times New Roman" w:hAnsi="Times New Roman"/>
          <w:color w:val="000000" w:themeColor="text1"/>
          <w:sz w:val="28"/>
          <w:szCs w:val="28"/>
        </w:rPr>
        <w:t>m các bên</w:t>
      </w:r>
      <w:r w:rsidRPr="002E77F7">
        <w:rPr>
          <w:rFonts w:ascii="Times New Roman" w:hAnsi="Times New Roman"/>
          <w:color w:val="000000" w:themeColor="text1"/>
          <w:sz w:val="28"/>
          <w:szCs w:val="28"/>
        </w:rPr>
        <w:t>…) có liên quan đến những nội dung trình HĐND, Thường trực HĐND hay việc tổ chức thực hiện Nghị quyết HĐND; giúp các chủ thể giám sát của HĐND có thêm thông tin, đủ cơ sở để xem xét, quyết định những vấn đề thuộc thẩm quyền.</w:t>
      </w:r>
    </w:p>
    <w:p w:rsidR="00BB07D0" w:rsidRPr="0056775A" w:rsidRDefault="00BB07D0" w:rsidP="00173871">
      <w:pPr>
        <w:pStyle w:val="ListParagraph"/>
        <w:numPr>
          <w:ilvl w:val="0"/>
          <w:numId w:val="24"/>
        </w:numPr>
        <w:tabs>
          <w:tab w:val="left" w:pos="993"/>
        </w:tabs>
        <w:spacing w:after="0" w:line="360" w:lineRule="auto"/>
        <w:ind w:left="0" w:firstLine="720"/>
        <w:jc w:val="both"/>
        <w:rPr>
          <w:rFonts w:ascii="Times New Roman" w:hAnsi="Times New Roman"/>
          <w:i/>
          <w:color w:val="000000" w:themeColor="text1"/>
          <w:sz w:val="28"/>
          <w:szCs w:val="28"/>
        </w:rPr>
      </w:pPr>
      <w:r w:rsidRPr="0056775A">
        <w:rPr>
          <w:rFonts w:ascii="Times New Roman" w:hAnsi="Times New Roman"/>
          <w:i/>
          <w:color w:val="000000" w:themeColor="text1"/>
          <w:sz w:val="28"/>
          <w:szCs w:val="28"/>
        </w:rPr>
        <w:t xml:space="preserve">Thẩm quyền quyết định yêu cầu giải trình </w:t>
      </w:r>
    </w:p>
    <w:p w:rsidR="00BB07D0" w:rsidRPr="0056775A" w:rsidRDefault="00BB07D0" w:rsidP="00173871">
      <w:pPr>
        <w:pStyle w:val="ListParagraph"/>
        <w:numPr>
          <w:ilvl w:val="0"/>
          <w:numId w:val="25"/>
        </w:numPr>
        <w:tabs>
          <w:tab w:val="left" w:pos="993"/>
        </w:tabs>
        <w:spacing w:after="0" w:line="360" w:lineRule="auto"/>
        <w:ind w:left="0" w:firstLine="720"/>
        <w:jc w:val="both"/>
        <w:rPr>
          <w:rFonts w:ascii="Times New Roman" w:hAnsi="Times New Roman"/>
          <w:i/>
          <w:color w:val="000000" w:themeColor="text1"/>
          <w:sz w:val="28"/>
          <w:szCs w:val="28"/>
        </w:rPr>
      </w:pPr>
      <w:r w:rsidRPr="0056775A">
        <w:rPr>
          <w:rFonts w:ascii="Times New Roman" w:hAnsi="Times New Roman"/>
          <w:color w:val="000000" w:themeColor="text1"/>
          <w:sz w:val="28"/>
          <w:szCs w:val="28"/>
        </w:rPr>
        <w:t xml:space="preserve"> Tại kỳ họ</w:t>
      </w:r>
      <w:r w:rsidR="002E77F7">
        <w:rPr>
          <w:rFonts w:ascii="Times New Roman" w:hAnsi="Times New Roman"/>
          <w:color w:val="000000" w:themeColor="text1"/>
          <w:sz w:val="28"/>
          <w:szCs w:val="28"/>
        </w:rPr>
        <w:t>p HĐND</w:t>
      </w:r>
      <w:r w:rsidRPr="0056775A">
        <w:rPr>
          <w:rFonts w:ascii="Times New Roman" w:hAnsi="Times New Roman"/>
          <w:color w:val="000000" w:themeColor="text1"/>
          <w:sz w:val="28"/>
          <w:szCs w:val="28"/>
        </w:rPr>
        <w:t xml:space="preserve">: Trên cơ sở đề  nghị của TT HĐND, các Ban, các tổ đại biểu và các đại biểu HĐND </w:t>
      </w:r>
      <w:r w:rsidRPr="0056775A">
        <w:rPr>
          <w:rFonts w:ascii="Times New Roman" w:hAnsi="Times New Roman"/>
          <w:color w:val="000000" w:themeColor="text1"/>
          <w:sz w:val="28"/>
          <w:szCs w:val="28"/>
        </w:rPr>
        <w:sym w:font="Wingdings" w:char="F0E8"/>
      </w:r>
      <w:r w:rsidRPr="0056775A">
        <w:rPr>
          <w:rFonts w:ascii="Times New Roman" w:hAnsi="Times New Roman"/>
          <w:color w:val="000000" w:themeColor="text1"/>
          <w:sz w:val="28"/>
          <w:szCs w:val="28"/>
        </w:rPr>
        <w:t xml:space="preserve"> Chủ tọa kỳ họp quyết định việc yêu cầu UBND và các cơ quan có liên quan giả</w:t>
      </w:r>
      <w:r w:rsidR="0056775A">
        <w:rPr>
          <w:rFonts w:ascii="Times New Roman" w:hAnsi="Times New Roman"/>
          <w:color w:val="000000" w:themeColor="text1"/>
          <w:sz w:val="28"/>
          <w:szCs w:val="28"/>
        </w:rPr>
        <w:t>i trình.</w:t>
      </w:r>
    </w:p>
    <w:p w:rsidR="00BB07D0" w:rsidRPr="0056775A" w:rsidRDefault="00BB07D0" w:rsidP="00173871">
      <w:pPr>
        <w:pStyle w:val="ListParagraph"/>
        <w:numPr>
          <w:ilvl w:val="0"/>
          <w:numId w:val="25"/>
        </w:numPr>
        <w:tabs>
          <w:tab w:val="left" w:pos="993"/>
        </w:tabs>
        <w:spacing w:after="0" w:line="360" w:lineRule="auto"/>
        <w:ind w:left="0" w:firstLine="720"/>
        <w:jc w:val="both"/>
        <w:rPr>
          <w:rFonts w:ascii="Times New Roman" w:hAnsi="Times New Roman"/>
          <w:i/>
          <w:color w:val="000000" w:themeColor="text1"/>
          <w:sz w:val="28"/>
          <w:szCs w:val="28"/>
        </w:rPr>
      </w:pPr>
      <w:r w:rsidRPr="0056775A">
        <w:rPr>
          <w:rFonts w:ascii="Times New Roman" w:hAnsi="Times New Roman"/>
          <w:color w:val="000000" w:themeColor="text1"/>
          <w:sz w:val="28"/>
          <w:szCs w:val="28"/>
        </w:rPr>
        <w:t>Giữa hai kỳ họ</w:t>
      </w:r>
      <w:r w:rsidR="0056775A">
        <w:rPr>
          <w:rFonts w:ascii="Times New Roman" w:hAnsi="Times New Roman"/>
          <w:color w:val="000000" w:themeColor="text1"/>
          <w:sz w:val="28"/>
          <w:szCs w:val="28"/>
        </w:rPr>
        <w:t>p</w:t>
      </w:r>
      <w:r w:rsidRPr="0056775A">
        <w:rPr>
          <w:rFonts w:ascii="Times New Roman" w:hAnsi="Times New Roman"/>
          <w:color w:val="000000" w:themeColor="text1"/>
          <w:sz w:val="28"/>
          <w:szCs w:val="28"/>
        </w:rPr>
        <w:t>: Thường trực HĐND quyết định nội dung, thời gian tiến hành phiên giải trình tại phiên họp của TT HĐND.</w:t>
      </w:r>
    </w:p>
    <w:p w:rsidR="00BB07D0" w:rsidRPr="0056775A" w:rsidRDefault="00BB07D0" w:rsidP="00173871">
      <w:pPr>
        <w:pStyle w:val="ListParagraph"/>
        <w:numPr>
          <w:ilvl w:val="0"/>
          <w:numId w:val="24"/>
        </w:numPr>
        <w:tabs>
          <w:tab w:val="left" w:pos="1134"/>
        </w:tabs>
        <w:spacing w:after="0" w:line="360" w:lineRule="auto"/>
        <w:ind w:left="0" w:firstLine="720"/>
        <w:jc w:val="both"/>
        <w:rPr>
          <w:rFonts w:ascii="Times New Roman" w:hAnsi="Times New Roman"/>
          <w:i/>
          <w:color w:val="000000" w:themeColor="text1"/>
          <w:sz w:val="28"/>
          <w:szCs w:val="28"/>
        </w:rPr>
      </w:pPr>
      <w:r w:rsidRPr="0056775A">
        <w:rPr>
          <w:rFonts w:ascii="Times New Roman" w:hAnsi="Times New Roman"/>
          <w:i/>
          <w:color w:val="000000" w:themeColor="text1"/>
          <w:sz w:val="28"/>
          <w:szCs w:val="28"/>
        </w:rPr>
        <w:lastRenderedPageBreak/>
        <w:t>Người yêu cầu giả</w:t>
      </w:r>
      <w:r w:rsidR="0056775A">
        <w:rPr>
          <w:rFonts w:ascii="Times New Roman" w:hAnsi="Times New Roman"/>
          <w:i/>
          <w:color w:val="000000" w:themeColor="text1"/>
          <w:sz w:val="28"/>
          <w:szCs w:val="28"/>
        </w:rPr>
        <w:t>i trình</w:t>
      </w:r>
      <w:r w:rsidRPr="0056775A">
        <w:rPr>
          <w:rFonts w:ascii="Times New Roman" w:hAnsi="Times New Roman"/>
          <w:i/>
          <w:color w:val="000000" w:themeColor="text1"/>
          <w:sz w:val="28"/>
          <w:szCs w:val="28"/>
        </w:rPr>
        <w:t xml:space="preserve">: </w:t>
      </w:r>
      <w:r w:rsidRPr="0056775A">
        <w:rPr>
          <w:rFonts w:ascii="Times New Roman" w:hAnsi="Times New Roman"/>
          <w:color w:val="000000" w:themeColor="text1"/>
          <w:sz w:val="28"/>
          <w:szCs w:val="28"/>
        </w:rPr>
        <w:t xml:space="preserve"> Các chủ thể giám sát của HĐND</w:t>
      </w:r>
      <w:r w:rsidR="003C6480">
        <w:rPr>
          <w:rFonts w:ascii="Times New Roman" w:hAnsi="Times New Roman"/>
          <w:color w:val="000000" w:themeColor="text1"/>
          <w:sz w:val="28"/>
          <w:szCs w:val="28"/>
        </w:rPr>
        <w:t>.</w:t>
      </w:r>
      <w:r w:rsidRPr="0056775A">
        <w:rPr>
          <w:rFonts w:ascii="Times New Roman" w:hAnsi="Times New Roman"/>
          <w:color w:val="000000" w:themeColor="text1"/>
          <w:sz w:val="28"/>
          <w:szCs w:val="28"/>
        </w:rPr>
        <w:t xml:space="preserve"> </w:t>
      </w:r>
    </w:p>
    <w:p w:rsidR="00BB07D0" w:rsidRPr="0056775A" w:rsidRDefault="00BB07D0" w:rsidP="00173871">
      <w:pPr>
        <w:pStyle w:val="ListParagraph"/>
        <w:numPr>
          <w:ilvl w:val="0"/>
          <w:numId w:val="24"/>
        </w:numPr>
        <w:tabs>
          <w:tab w:val="left" w:pos="1134"/>
        </w:tabs>
        <w:spacing w:after="0" w:line="360" w:lineRule="auto"/>
        <w:ind w:left="0" w:firstLine="720"/>
        <w:jc w:val="both"/>
        <w:rPr>
          <w:rFonts w:ascii="Times New Roman" w:hAnsi="Times New Roman"/>
          <w:i/>
          <w:color w:val="000000" w:themeColor="text1"/>
          <w:sz w:val="28"/>
          <w:szCs w:val="28"/>
        </w:rPr>
      </w:pPr>
      <w:r w:rsidRPr="0056775A">
        <w:rPr>
          <w:rFonts w:ascii="Times New Roman" w:hAnsi="Times New Roman"/>
          <w:i/>
          <w:color w:val="000000" w:themeColor="text1"/>
          <w:sz w:val="28"/>
          <w:szCs w:val="28"/>
        </w:rPr>
        <w:t>Nội dung yêu cầu giả</w:t>
      </w:r>
      <w:r w:rsidR="003C6480">
        <w:rPr>
          <w:rFonts w:ascii="Times New Roman" w:hAnsi="Times New Roman"/>
          <w:i/>
          <w:color w:val="000000" w:themeColor="text1"/>
          <w:sz w:val="28"/>
          <w:szCs w:val="28"/>
        </w:rPr>
        <w:t>i trình</w:t>
      </w:r>
      <w:r w:rsidRPr="0056775A">
        <w:rPr>
          <w:rFonts w:ascii="Times New Roman" w:hAnsi="Times New Roman"/>
          <w:i/>
          <w:color w:val="000000" w:themeColor="text1"/>
          <w:sz w:val="28"/>
          <w:szCs w:val="28"/>
        </w:rPr>
        <w:t xml:space="preserve">: </w:t>
      </w:r>
      <w:r w:rsidRPr="0056775A">
        <w:rPr>
          <w:rFonts w:ascii="Times New Roman" w:hAnsi="Times New Roman"/>
          <w:color w:val="000000" w:themeColor="text1"/>
          <w:sz w:val="28"/>
          <w:szCs w:val="28"/>
        </w:rPr>
        <w:t xml:space="preserve"> </w:t>
      </w:r>
      <w:bookmarkStart w:id="1" w:name="_GoBack"/>
    </w:p>
    <w:bookmarkEnd w:id="1"/>
    <w:p w:rsidR="00BB07D0" w:rsidRPr="0056775A" w:rsidRDefault="00BB07D0" w:rsidP="00173871">
      <w:pPr>
        <w:pStyle w:val="ListParagraph"/>
        <w:numPr>
          <w:ilvl w:val="0"/>
          <w:numId w:val="22"/>
        </w:numPr>
        <w:tabs>
          <w:tab w:val="left" w:pos="1134"/>
        </w:tabs>
        <w:spacing w:after="0" w:line="360" w:lineRule="auto"/>
        <w:ind w:left="0" w:firstLine="720"/>
        <w:jc w:val="both"/>
        <w:rPr>
          <w:rFonts w:ascii="Times New Roman" w:hAnsi="Times New Roman"/>
          <w:i/>
          <w:color w:val="000000" w:themeColor="text1"/>
          <w:sz w:val="28"/>
          <w:szCs w:val="28"/>
        </w:rPr>
      </w:pPr>
      <w:r w:rsidRPr="0056775A">
        <w:rPr>
          <w:rFonts w:ascii="Times New Roman" w:hAnsi="Times New Roman"/>
          <w:color w:val="000000" w:themeColor="text1"/>
          <w:sz w:val="28"/>
          <w:szCs w:val="28"/>
        </w:rPr>
        <w:t>Những vấn đề chưa rõ trong báo cáo, đề án, tờ trình trình Thường trực HĐND hoặc trình HĐND tại kỳ họp hoặc giữa hai kỳ họp</w:t>
      </w:r>
      <w:r w:rsidR="003C6480">
        <w:rPr>
          <w:rFonts w:ascii="Times New Roman" w:hAnsi="Times New Roman"/>
          <w:color w:val="000000" w:themeColor="text1"/>
          <w:sz w:val="28"/>
          <w:szCs w:val="28"/>
        </w:rPr>
        <w:t>.</w:t>
      </w:r>
    </w:p>
    <w:p w:rsidR="00BB07D0" w:rsidRPr="0056775A" w:rsidRDefault="00BB07D0" w:rsidP="00173871">
      <w:pPr>
        <w:pStyle w:val="ListParagraph"/>
        <w:numPr>
          <w:ilvl w:val="0"/>
          <w:numId w:val="22"/>
        </w:numPr>
        <w:tabs>
          <w:tab w:val="left" w:pos="1134"/>
        </w:tabs>
        <w:spacing w:after="0" w:line="360" w:lineRule="auto"/>
        <w:ind w:left="0" w:firstLine="720"/>
        <w:jc w:val="both"/>
        <w:rPr>
          <w:rFonts w:ascii="Times New Roman" w:hAnsi="Times New Roman"/>
          <w:i/>
          <w:color w:val="000000" w:themeColor="text1"/>
          <w:sz w:val="28"/>
          <w:szCs w:val="28"/>
        </w:rPr>
      </w:pPr>
      <w:r w:rsidRPr="0056775A">
        <w:rPr>
          <w:rFonts w:ascii="Times New Roman" w:hAnsi="Times New Roman"/>
          <w:color w:val="000000" w:themeColor="text1"/>
          <w:sz w:val="28"/>
          <w:szCs w:val="28"/>
        </w:rPr>
        <w:t xml:space="preserve"> Những vấn đề chưa rõ, còn có ý kiến khác nhau, thậm chí mâu thuẫn nhau trong báo cáo của UBND và các cơ quan chức năng, trong kết quả giám sát của các chủ thể, trong ý kiến phản ánh, kiến nghị của cử tri, thuộc trách nhiệm giải quyết của UBND và các cơ quan có liên quan</w:t>
      </w:r>
      <w:r w:rsidR="002E77F7">
        <w:rPr>
          <w:rFonts w:ascii="Times New Roman" w:hAnsi="Times New Roman"/>
          <w:color w:val="000000" w:themeColor="text1"/>
          <w:sz w:val="28"/>
          <w:szCs w:val="28"/>
        </w:rPr>
        <w:t>.</w:t>
      </w:r>
    </w:p>
    <w:p w:rsidR="00BB07D0" w:rsidRPr="0056775A" w:rsidRDefault="00BB07D0" w:rsidP="00173871">
      <w:pPr>
        <w:pStyle w:val="ListParagraph"/>
        <w:numPr>
          <w:ilvl w:val="0"/>
          <w:numId w:val="22"/>
        </w:numPr>
        <w:tabs>
          <w:tab w:val="left" w:pos="1134"/>
        </w:tabs>
        <w:spacing w:after="0" w:line="360" w:lineRule="auto"/>
        <w:ind w:left="0" w:firstLine="720"/>
        <w:jc w:val="both"/>
        <w:rPr>
          <w:rFonts w:ascii="Times New Roman" w:hAnsi="Times New Roman"/>
          <w:i/>
          <w:color w:val="000000" w:themeColor="text1"/>
          <w:sz w:val="28"/>
          <w:szCs w:val="28"/>
        </w:rPr>
      </w:pPr>
      <w:r w:rsidRPr="0056775A">
        <w:rPr>
          <w:rFonts w:ascii="Times New Roman" w:hAnsi="Times New Roman"/>
          <w:color w:val="000000" w:themeColor="text1"/>
          <w:sz w:val="28"/>
          <w:szCs w:val="28"/>
        </w:rPr>
        <w:t xml:space="preserve"> Những vấn đề khác mà các đại biểu HĐND và cử tri quan tâm nhưng thiếu thông tin</w:t>
      </w:r>
    </w:p>
    <w:p w:rsidR="00BB07D0" w:rsidRPr="00F37D4D" w:rsidRDefault="00BB07D0" w:rsidP="00173871">
      <w:pPr>
        <w:pStyle w:val="ListParagraph"/>
        <w:numPr>
          <w:ilvl w:val="0"/>
          <w:numId w:val="24"/>
        </w:numPr>
        <w:tabs>
          <w:tab w:val="left" w:pos="1134"/>
        </w:tabs>
        <w:spacing w:after="0" w:line="360" w:lineRule="auto"/>
        <w:ind w:left="0" w:firstLine="720"/>
        <w:jc w:val="both"/>
        <w:rPr>
          <w:rFonts w:ascii="Times New Roman" w:hAnsi="Times New Roman"/>
          <w:i/>
          <w:color w:val="000000"/>
          <w:sz w:val="28"/>
          <w:szCs w:val="28"/>
        </w:rPr>
      </w:pPr>
      <w:r w:rsidRPr="00967B5D">
        <w:rPr>
          <w:rFonts w:ascii="Times New Roman" w:hAnsi="Times New Roman"/>
          <w:i/>
          <w:color w:val="000000" w:themeColor="text1"/>
          <w:sz w:val="28"/>
          <w:szCs w:val="28"/>
        </w:rPr>
        <w:t>Ai chịu trách nhiệm giả</w:t>
      </w:r>
      <w:r w:rsidR="0056775A">
        <w:rPr>
          <w:rFonts w:ascii="Times New Roman" w:hAnsi="Times New Roman"/>
          <w:i/>
          <w:color w:val="000000" w:themeColor="text1"/>
          <w:sz w:val="28"/>
          <w:szCs w:val="28"/>
        </w:rPr>
        <w:t>i trình</w:t>
      </w:r>
      <w:r w:rsidRPr="00967B5D">
        <w:rPr>
          <w:rFonts w:ascii="Times New Roman" w:hAnsi="Times New Roman"/>
          <w:i/>
          <w:color w:val="000000" w:themeColor="text1"/>
          <w:sz w:val="28"/>
          <w:szCs w:val="28"/>
        </w:rPr>
        <w:t xml:space="preserve">: </w:t>
      </w:r>
      <w:r w:rsidRPr="00967B5D">
        <w:rPr>
          <w:rFonts w:ascii="Times New Roman" w:hAnsi="Times New Roman"/>
          <w:color w:val="000000" w:themeColor="text1"/>
          <w:sz w:val="28"/>
          <w:szCs w:val="28"/>
        </w:rPr>
        <w:t xml:space="preserve">Người chịu trách nhiệm chính và các </w:t>
      </w:r>
      <w:r w:rsidRPr="007E6953">
        <w:rPr>
          <w:rFonts w:ascii="Times New Roman" w:hAnsi="Times New Roman"/>
          <w:color w:val="000000"/>
          <w:sz w:val="28"/>
          <w:szCs w:val="28"/>
        </w:rPr>
        <w:t>bên có liên quan đến nội dung yêu cầu giải trình</w:t>
      </w:r>
      <w:r>
        <w:rPr>
          <w:rFonts w:ascii="Times New Roman" w:hAnsi="Times New Roman"/>
          <w:color w:val="000000"/>
          <w:sz w:val="28"/>
          <w:szCs w:val="28"/>
        </w:rPr>
        <w:t xml:space="preserve"> do chủ tọa kỳ họp </w:t>
      </w:r>
      <w:r w:rsidR="0056775A">
        <w:rPr>
          <w:rFonts w:ascii="Times New Roman" w:hAnsi="Times New Roman"/>
          <w:i/>
          <w:color w:val="000000"/>
          <w:sz w:val="28"/>
          <w:szCs w:val="28"/>
        </w:rPr>
        <w:t>(</w:t>
      </w:r>
      <w:r w:rsidRPr="0056775A">
        <w:rPr>
          <w:rFonts w:ascii="Times New Roman" w:hAnsi="Times New Roman"/>
          <w:i/>
          <w:color w:val="000000"/>
          <w:sz w:val="28"/>
          <w:szCs w:val="28"/>
        </w:rPr>
        <w:t>nếu là giải trình tại kỳ họp)</w:t>
      </w:r>
      <w:r>
        <w:rPr>
          <w:rFonts w:ascii="Times New Roman" w:hAnsi="Times New Roman"/>
          <w:color w:val="000000"/>
          <w:sz w:val="28"/>
          <w:szCs w:val="28"/>
        </w:rPr>
        <w:t xml:space="preserve"> và do Thường trự</w:t>
      </w:r>
      <w:r w:rsidR="0056775A">
        <w:rPr>
          <w:rFonts w:ascii="Times New Roman" w:hAnsi="Times New Roman"/>
          <w:color w:val="000000"/>
          <w:sz w:val="28"/>
          <w:szCs w:val="28"/>
        </w:rPr>
        <w:t xml:space="preserve">c HĐND </w:t>
      </w:r>
      <w:r w:rsidR="0056775A" w:rsidRPr="0056775A">
        <w:rPr>
          <w:rFonts w:ascii="Times New Roman" w:hAnsi="Times New Roman"/>
          <w:i/>
          <w:color w:val="000000"/>
          <w:sz w:val="28"/>
          <w:szCs w:val="28"/>
        </w:rPr>
        <w:t>(</w:t>
      </w:r>
      <w:r w:rsidRPr="0056775A">
        <w:rPr>
          <w:rFonts w:ascii="Times New Roman" w:hAnsi="Times New Roman"/>
          <w:i/>
          <w:color w:val="000000"/>
          <w:sz w:val="28"/>
          <w:szCs w:val="28"/>
        </w:rPr>
        <w:t>nếu là giải trình tại phiên họp Thường trực HĐND)</w:t>
      </w:r>
      <w:r w:rsidRPr="00E54505">
        <w:rPr>
          <w:rFonts w:ascii="Times New Roman" w:hAnsi="Times New Roman"/>
          <w:color w:val="000000"/>
          <w:sz w:val="28"/>
          <w:szCs w:val="28"/>
        </w:rPr>
        <w:t xml:space="preserve"> </w:t>
      </w:r>
      <w:r>
        <w:rPr>
          <w:rFonts w:ascii="Times New Roman" w:hAnsi="Times New Roman"/>
          <w:color w:val="000000"/>
          <w:sz w:val="28"/>
          <w:szCs w:val="28"/>
        </w:rPr>
        <w:t>quyết định</w:t>
      </w:r>
      <w:r w:rsidR="006C222B">
        <w:rPr>
          <w:rFonts w:ascii="Times New Roman" w:hAnsi="Times New Roman"/>
          <w:color w:val="000000"/>
          <w:sz w:val="28"/>
          <w:szCs w:val="28"/>
        </w:rPr>
        <w:t>.</w:t>
      </w:r>
    </w:p>
    <w:p w:rsidR="00BB07D0" w:rsidRPr="00967B5D" w:rsidRDefault="00BB07D0" w:rsidP="00173871">
      <w:pPr>
        <w:pStyle w:val="ListParagraph"/>
        <w:numPr>
          <w:ilvl w:val="0"/>
          <w:numId w:val="24"/>
        </w:numPr>
        <w:tabs>
          <w:tab w:val="left" w:pos="993"/>
        </w:tabs>
        <w:spacing w:after="0" w:line="360" w:lineRule="auto"/>
        <w:ind w:left="0" w:firstLine="720"/>
        <w:jc w:val="both"/>
        <w:rPr>
          <w:rFonts w:ascii="Times New Roman" w:hAnsi="Times New Roman"/>
          <w:i/>
          <w:color w:val="000000" w:themeColor="text1"/>
          <w:sz w:val="28"/>
          <w:szCs w:val="28"/>
        </w:rPr>
      </w:pPr>
      <w:r w:rsidRPr="00967B5D">
        <w:rPr>
          <w:rFonts w:ascii="Times New Roman" w:hAnsi="Times New Roman"/>
          <w:i/>
          <w:color w:val="000000" w:themeColor="text1"/>
          <w:sz w:val="28"/>
          <w:szCs w:val="28"/>
        </w:rPr>
        <w:t>Kết quả của phiên giả</w:t>
      </w:r>
      <w:r w:rsidR="006C222B">
        <w:rPr>
          <w:rFonts w:ascii="Times New Roman" w:hAnsi="Times New Roman"/>
          <w:i/>
          <w:color w:val="000000" w:themeColor="text1"/>
          <w:sz w:val="28"/>
          <w:szCs w:val="28"/>
        </w:rPr>
        <w:t>i trình</w:t>
      </w:r>
      <w:r w:rsidRPr="00967B5D">
        <w:rPr>
          <w:rFonts w:ascii="Times New Roman" w:hAnsi="Times New Roman"/>
          <w:i/>
          <w:color w:val="000000" w:themeColor="text1"/>
          <w:sz w:val="28"/>
          <w:szCs w:val="28"/>
        </w:rPr>
        <w:t xml:space="preserve">: </w:t>
      </w:r>
    </w:p>
    <w:p w:rsidR="00BB07D0" w:rsidRPr="00967B5D" w:rsidRDefault="00C84B0A" w:rsidP="00173871">
      <w:pPr>
        <w:pStyle w:val="ListParagraph"/>
        <w:numPr>
          <w:ilvl w:val="0"/>
          <w:numId w:val="22"/>
        </w:numPr>
        <w:tabs>
          <w:tab w:val="left" w:pos="993"/>
        </w:tabs>
        <w:spacing w:after="0" w:line="360" w:lineRule="auto"/>
        <w:ind w:lef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HĐND </w:t>
      </w:r>
      <w:r w:rsidRPr="00C84B0A">
        <w:rPr>
          <w:rFonts w:ascii="Times New Roman" w:hAnsi="Times New Roman"/>
          <w:i/>
          <w:color w:val="000000" w:themeColor="text1"/>
          <w:sz w:val="28"/>
          <w:szCs w:val="28"/>
        </w:rPr>
        <w:t>(</w:t>
      </w:r>
      <w:r w:rsidR="00BB07D0" w:rsidRPr="00967B5D">
        <w:rPr>
          <w:rFonts w:ascii="Times New Roman" w:hAnsi="Times New Roman"/>
          <w:i/>
          <w:color w:val="000000" w:themeColor="text1"/>
          <w:sz w:val="28"/>
          <w:szCs w:val="28"/>
        </w:rPr>
        <w:t>hoặc Thường trực HĐND</w:t>
      </w:r>
      <w:r w:rsidR="00BB07D0" w:rsidRPr="00967B5D">
        <w:rPr>
          <w:rFonts w:ascii="Times New Roman" w:hAnsi="Times New Roman"/>
          <w:color w:val="000000" w:themeColor="text1"/>
          <w:sz w:val="28"/>
          <w:szCs w:val="28"/>
        </w:rPr>
        <w:t xml:space="preserve"> ) quyết định ( </w:t>
      </w:r>
      <w:r w:rsidR="00BB07D0" w:rsidRPr="00967B5D">
        <w:rPr>
          <w:rFonts w:ascii="Times New Roman" w:hAnsi="Times New Roman"/>
          <w:i/>
          <w:color w:val="000000" w:themeColor="text1"/>
          <w:sz w:val="28"/>
          <w:szCs w:val="28"/>
        </w:rPr>
        <w:t>chấp thuận hoặc không chấp thuận</w:t>
      </w:r>
      <w:r w:rsidR="00BB07D0" w:rsidRPr="00C84B0A">
        <w:rPr>
          <w:rFonts w:ascii="Times New Roman" w:hAnsi="Times New Roman"/>
          <w:i/>
          <w:color w:val="000000" w:themeColor="text1"/>
          <w:sz w:val="28"/>
          <w:szCs w:val="28"/>
        </w:rPr>
        <w:t>)</w:t>
      </w:r>
      <w:r w:rsidR="00BB07D0" w:rsidRPr="00967B5D">
        <w:rPr>
          <w:rFonts w:ascii="Times New Roman" w:hAnsi="Times New Roman"/>
          <w:color w:val="000000" w:themeColor="text1"/>
          <w:sz w:val="28"/>
          <w:szCs w:val="28"/>
        </w:rPr>
        <w:t xml:space="preserve"> những vấn đề mà UBND trình.</w:t>
      </w:r>
    </w:p>
    <w:p w:rsidR="00BB07D0" w:rsidRPr="00967B5D" w:rsidRDefault="00BB07D0" w:rsidP="00173871">
      <w:pPr>
        <w:pStyle w:val="ListParagraph"/>
        <w:numPr>
          <w:ilvl w:val="0"/>
          <w:numId w:val="22"/>
        </w:numPr>
        <w:tabs>
          <w:tab w:val="left" w:pos="993"/>
        </w:tabs>
        <w:spacing w:after="0" w:line="360" w:lineRule="auto"/>
        <w:ind w:left="0" w:firstLine="720"/>
        <w:jc w:val="both"/>
        <w:rPr>
          <w:rFonts w:ascii="Times New Roman" w:hAnsi="Times New Roman"/>
          <w:color w:val="000000" w:themeColor="text1"/>
          <w:sz w:val="28"/>
          <w:szCs w:val="28"/>
        </w:rPr>
      </w:pPr>
      <w:r w:rsidRPr="00967B5D">
        <w:rPr>
          <w:rFonts w:ascii="Times New Roman" w:hAnsi="Times New Roman"/>
          <w:color w:val="000000" w:themeColor="text1"/>
          <w:sz w:val="28"/>
          <w:szCs w:val="28"/>
        </w:rPr>
        <w:t>Khẳng định thông tin, kết luận giám sát về các nội dung đã yêu cầu giải trình</w:t>
      </w:r>
      <w:r w:rsidR="006C222B">
        <w:rPr>
          <w:rFonts w:ascii="Times New Roman" w:hAnsi="Times New Roman"/>
          <w:color w:val="000000" w:themeColor="text1"/>
          <w:sz w:val="28"/>
          <w:szCs w:val="28"/>
        </w:rPr>
        <w:t>.</w:t>
      </w:r>
    </w:p>
    <w:p w:rsidR="00BB07D0" w:rsidRPr="00967B5D" w:rsidRDefault="00BB07D0" w:rsidP="00173871">
      <w:pPr>
        <w:pStyle w:val="ListParagraph"/>
        <w:numPr>
          <w:ilvl w:val="0"/>
          <w:numId w:val="22"/>
        </w:numPr>
        <w:tabs>
          <w:tab w:val="left" w:pos="993"/>
        </w:tabs>
        <w:spacing w:after="0" w:line="360" w:lineRule="auto"/>
        <w:ind w:left="0" w:firstLine="720"/>
        <w:jc w:val="both"/>
        <w:rPr>
          <w:rFonts w:ascii="Times New Roman" w:hAnsi="Times New Roman"/>
          <w:color w:val="000000" w:themeColor="text1"/>
          <w:sz w:val="28"/>
          <w:szCs w:val="28"/>
        </w:rPr>
      </w:pPr>
      <w:r w:rsidRPr="00967B5D">
        <w:rPr>
          <w:rFonts w:ascii="Times New Roman" w:hAnsi="Times New Roman"/>
          <w:color w:val="000000" w:themeColor="text1"/>
          <w:sz w:val="28"/>
          <w:szCs w:val="28"/>
        </w:rPr>
        <w:t xml:space="preserve">Chỉ ra những thiếu sót, khuyết điểm, xác định trách nhiệm của các cơ quan đơn vị hay cá nhân </w:t>
      </w:r>
      <w:r w:rsidR="0056775A">
        <w:rPr>
          <w:rFonts w:ascii="Times New Roman" w:hAnsi="Times New Roman"/>
          <w:i/>
          <w:color w:val="000000" w:themeColor="text1"/>
          <w:sz w:val="28"/>
          <w:szCs w:val="28"/>
        </w:rPr>
        <w:t>(</w:t>
      </w:r>
      <w:r w:rsidRPr="00967B5D">
        <w:rPr>
          <w:rFonts w:ascii="Times New Roman" w:hAnsi="Times New Roman"/>
          <w:i/>
          <w:color w:val="000000" w:themeColor="text1"/>
          <w:sz w:val="28"/>
          <w:szCs w:val="28"/>
        </w:rPr>
        <w:t>nếu có</w:t>
      </w:r>
      <w:r w:rsidRPr="0056775A">
        <w:rPr>
          <w:rFonts w:ascii="Times New Roman" w:hAnsi="Times New Roman"/>
          <w:i/>
          <w:color w:val="000000" w:themeColor="text1"/>
          <w:sz w:val="28"/>
          <w:szCs w:val="28"/>
        </w:rPr>
        <w:t>)</w:t>
      </w:r>
      <w:r w:rsidRPr="00967B5D">
        <w:rPr>
          <w:rFonts w:ascii="Times New Roman" w:hAnsi="Times New Roman"/>
          <w:color w:val="000000" w:themeColor="text1"/>
          <w:sz w:val="28"/>
          <w:szCs w:val="28"/>
        </w:rPr>
        <w:t>.</w:t>
      </w:r>
    </w:p>
    <w:p w:rsidR="00BB07D0" w:rsidRPr="00CA0A53" w:rsidRDefault="00BB07D0" w:rsidP="00173871">
      <w:pPr>
        <w:pStyle w:val="ListParagraph"/>
        <w:numPr>
          <w:ilvl w:val="0"/>
          <w:numId w:val="23"/>
        </w:numPr>
        <w:tabs>
          <w:tab w:val="left" w:pos="993"/>
        </w:tabs>
        <w:spacing w:after="0" w:line="360" w:lineRule="auto"/>
        <w:ind w:left="0" w:firstLine="720"/>
        <w:jc w:val="both"/>
        <w:rPr>
          <w:rFonts w:ascii="Times New Roman" w:hAnsi="Times New Roman"/>
          <w:b/>
          <w:i/>
          <w:color w:val="000000"/>
          <w:sz w:val="28"/>
          <w:szCs w:val="28"/>
        </w:rPr>
      </w:pPr>
      <w:r w:rsidRPr="00CA0A53">
        <w:rPr>
          <w:rFonts w:ascii="Times New Roman" w:hAnsi="Times New Roman"/>
          <w:b/>
          <w:i/>
          <w:color w:val="000000"/>
          <w:sz w:val="28"/>
          <w:szCs w:val="28"/>
        </w:rPr>
        <w:t>Một số điểm cần chú ý khi tổ chức giải trình tại phiên họp của Thường trực HĐND</w:t>
      </w:r>
    </w:p>
    <w:p w:rsidR="00BB07D0" w:rsidRPr="00967B5D" w:rsidRDefault="00967B5D" w:rsidP="00173871">
      <w:pPr>
        <w:pStyle w:val="ListParagraph"/>
        <w:numPr>
          <w:ilvl w:val="0"/>
          <w:numId w:val="27"/>
        </w:numPr>
        <w:tabs>
          <w:tab w:val="left" w:pos="993"/>
        </w:tabs>
        <w:spacing w:after="0" w:line="360" w:lineRule="auto"/>
        <w:ind w:left="0" w:firstLine="720"/>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BB07D0" w:rsidRPr="00967B5D">
        <w:rPr>
          <w:rFonts w:ascii="Times New Roman" w:hAnsi="Times New Roman"/>
          <w:i/>
          <w:color w:val="000000" w:themeColor="text1"/>
          <w:sz w:val="28"/>
          <w:szCs w:val="28"/>
        </w:rPr>
        <w:t>Giải trình khác với chất vấn tại phiên  họp Thường trực HĐND</w:t>
      </w:r>
    </w:p>
    <w:p w:rsidR="00BB07D0" w:rsidRDefault="00BB07D0" w:rsidP="00173871">
      <w:pPr>
        <w:pStyle w:val="ListParagraph"/>
        <w:numPr>
          <w:ilvl w:val="1"/>
          <w:numId w:val="22"/>
        </w:numPr>
        <w:tabs>
          <w:tab w:val="left" w:pos="993"/>
        </w:tabs>
        <w:spacing w:after="0" w:line="360" w:lineRule="auto"/>
        <w:ind w:left="0" w:firstLine="720"/>
        <w:jc w:val="both"/>
        <w:rPr>
          <w:rFonts w:ascii="Times New Roman" w:hAnsi="Times New Roman"/>
          <w:i/>
          <w:sz w:val="28"/>
          <w:szCs w:val="28"/>
        </w:rPr>
      </w:pPr>
      <w:r w:rsidRPr="005364FC">
        <w:rPr>
          <w:rFonts w:ascii="Times New Roman" w:hAnsi="Times New Roman"/>
          <w:sz w:val="28"/>
          <w:szCs w:val="28"/>
        </w:rPr>
        <w:t>Hoạt động chất vấn cũng có chất vấn tại kỳ họp HĐND</w:t>
      </w:r>
      <w:r>
        <w:rPr>
          <w:rFonts w:ascii="Times New Roman" w:hAnsi="Times New Roman"/>
          <w:sz w:val="28"/>
          <w:szCs w:val="28"/>
        </w:rPr>
        <w:t xml:space="preserve"> </w:t>
      </w:r>
      <w:r w:rsidR="00C84B0A">
        <w:rPr>
          <w:rFonts w:ascii="Times New Roman" w:hAnsi="Times New Roman"/>
          <w:i/>
          <w:sz w:val="28"/>
          <w:szCs w:val="28"/>
        </w:rPr>
        <w:t>(</w:t>
      </w:r>
      <w:r w:rsidRPr="005364FC">
        <w:rPr>
          <w:rFonts w:ascii="Times New Roman" w:hAnsi="Times New Roman"/>
          <w:i/>
          <w:sz w:val="28"/>
          <w:szCs w:val="28"/>
        </w:rPr>
        <w:t>xem điều 60 Luật Giám sát của QH và HĐND 2015</w:t>
      </w:r>
      <w:r>
        <w:rPr>
          <w:rFonts w:ascii="Times New Roman" w:hAnsi="Times New Roman"/>
          <w:sz w:val="28"/>
          <w:szCs w:val="28"/>
        </w:rPr>
        <w:t>)</w:t>
      </w:r>
      <w:r w:rsidRPr="005364FC">
        <w:rPr>
          <w:rFonts w:ascii="Times New Roman" w:hAnsi="Times New Roman"/>
          <w:sz w:val="28"/>
          <w:szCs w:val="28"/>
        </w:rPr>
        <w:t xml:space="preserve"> và chất vấn tại phiên họp Thường trực HĐND giữa hai kỳ họp</w:t>
      </w:r>
      <w:r>
        <w:rPr>
          <w:rFonts w:ascii="Times New Roman" w:hAnsi="Times New Roman"/>
          <w:sz w:val="28"/>
          <w:szCs w:val="28"/>
        </w:rPr>
        <w:t xml:space="preserve"> </w:t>
      </w:r>
      <w:r w:rsidR="00C84B0A">
        <w:rPr>
          <w:rFonts w:ascii="Times New Roman" w:hAnsi="Times New Roman"/>
          <w:i/>
          <w:sz w:val="28"/>
          <w:szCs w:val="28"/>
        </w:rPr>
        <w:t>(</w:t>
      </w:r>
      <w:r w:rsidRPr="005364FC">
        <w:rPr>
          <w:rFonts w:ascii="Times New Roman" w:hAnsi="Times New Roman"/>
          <w:i/>
          <w:sz w:val="28"/>
          <w:szCs w:val="28"/>
        </w:rPr>
        <w:t>xem điều 69 Luật Giám sát của QH và HĐND 2015).</w:t>
      </w:r>
    </w:p>
    <w:p w:rsidR="00BB07D0" w:rsidRDefault="00BB07D0" w:rsidP="00173871">
      <w:pPr>
        <w:pStyle w:val="ListParagraph"/>
        <w:numPr>
          <w:ilvl w:val="1"/>
          <w:numId w:val="22"/>
        </w:numPr>
        <w:tabs>
          <w:tab w:val="left" w:pos="993"/>
        </w:tabs>
        <w:spacing w:after="0" w:line="360" w:lineRule="auto"/>
        <w:ind w:left="0" w:firstLine="720"/>
        <w:jc w:val="both"/>
        <w:rPr>
          <w:rFonts w:ascii="Times New Roman" w:hAnsi="Times New Roman"/>
          <w:i/>
          <w:sz w:val="28"/>
          <w:szCs w:val="28"/>
        </w:rPr>
      </w:pPr>
      <w:r>
        <w:rPr>
          <w:rFonts w:ascii="Times New Roman" w:hAnsi="Times New Roman"/>
          <w:sz w:val="28"/>
          <w:szCs w:val="28"/>
        </w:rPr>
        <w:t xml:space="preserve">Tùy theo đặc điểm, tính chất của vấn đề đưa ra và mục đích hướng tới mà Thường trực HĐND quyết định tổ chức </w:t>
      </w:r>
      <w:r w:rsidRPr="005F0F6F">
        <w:rPr>
          <w:rFonts w:ascii="Times New Roman" w:hAnsi="Times New Roman"/>
          <w:b/>
          <w:sz w:val="28"/>
          <w:szCs w:val="28"/>
        </w:rPr>
        <w:t>chất vấn</w:t>
      </w:r>
      <w:r w:rsidR="00C84B0A">
        <w:rPr>
          <w:rFonts w:ascii="Times New Roman" w:hAnsi="Times New Roman"/>
          <w:sz w:val="28"/>
          <w:szCs w:val="28"/>
        </w:rPr>
        <w:t xml:space="preserve"> </w:t>
      </w:r>
      <w:r w:rsidR="00C84B0A" w:rsidRPr="00C84B0A">
        <w:rPr>
          <w:rFonts w:ascii="Times New Roman" w:hAnsi="Times New Roman"/>
          <w:i/>
          <w:sz w:val="28"/>
          <w:szCs w:val="28"/>
        </w:rPr>
        <w:t>(</w:t>
      </w:r>
      <w:r w:rsidRPr="005F0F6F">
        <w:rPr>
          <w:rFonts w:ascii="Times New Roman" w:hAnsi="Times New Roman"/>
          <w:i/>
          <w:sz w:val="28"/>
          <w:szCs w:val="28"/>
        </w:rPr>
        <w:t xml:space="preserve">theo điều 69 Luật Giám sát </w:t>
      </w:r>
      <w:r w:rsidRPr="005F0F6F">
        <w:rPr>
          <w:rFonts w:ascii="Times New Roman" w:hAnsi="Times New Roman"/>
          <w:i/>
          <w:sz w:val="28"/>
          <w:szCs w:val="28"/>
        </w:rPr>
        <w:lastRenderedPageBreak/>
        <w:t>của QH và HĐND 2015</w:t>
      </w:r>
      <w:r w:rsidRPr="00C84B0A">
        <w:rPr>
          <w:rFonts w:ascii="Times New Roman" w:hAnsi="Times New Roman"/>
          <w:i/>
          <w:sz w:val="28"/>
          <w:szCs w:val="28"/>
        </w:rPr>
        <w:t xml:space="preserve">) </w:t>
      </w:r>
      <w:r>
        <w:rPr>
          <w:rFonts w:ascii="Times New Roman" w:hAnsi="Times New Roman"/>
          <w:sz w:val="28"/>
          <w:szCs w:val="28"/>
        </w:rPr>
        <w:t xml:space="preserve">hoặc </w:t>
      </w:r>
      <w:r w:rsidRPr="005F0F6F">
        <w:rPr>
          <w:rFonts w:ascii="Times New Roman" w:hAnsi="Times New Roman"/>
          <w:b/>
          <w:sz w:val="28"/>
          <w:szCs w:val="28"/>
        </w:rPr>
        <w:t>giải trình</w:t>
      </w:r>
      <w:r>
        <w:rPr>
          <w:rFonts w:ascii="Times New Roman" w:hAnsi="Times New Roman"/>
          <w:sz w:val="28"/>
          <w:szCs w:val="28"/>
        </w:rPr>
        <w:t xml:space="preserve"> tại phiên họp của Thường trực HĐND </w:t>
      </w:r>
      <w:r w:rsidRPr="005F0F6F">
        <w:rPr>
          <w:rFonts w:ascii="Times New Roman" w:hAnsi="Times New Roman"/>
          <w:i/>
          <w:sz w:val="28"/>
          <w:szCs w:val="28"/>
        </w:rPr>
        <w:t>(theo điều 72 Luật Giám sát củ</w:t>
      </w:r>
      <w:r w:rsidR="00967B5D">
        <w:rPr>
          <w:rFonts w:ascii="Times New Roman" w:hAnsi="Times New Roman"/>
          <w:i/>
          <w:sz w:val="28"/>
          <w:szCs w:val="28"/>
        </w:rPr>
        <w:t>a QH và HĐND 2015)</w:t>
      </w:r>
      <w:r w:rsidRPr="005F0F6F">
        <w:rPr>
          <w:rFonts w:ascii="Times New Roman" w:hAnsi="Times New Roman"/>
          <w:i/>
          <w:sz w:val="28"/>
          <w:szCs w:val="28"/>
        </w:rPr>
        <w:t>.</w:t>
      </w:r>
    </w:p>
    <w:p w:rsidR="00BB07D0" w:rsidRPr="00CA49CD" w:rsidRDefault="00BB07D0" w:rsidP="00173871">
      <w:pPr>
        <w:pStyle w:val="ListParagraph"/>
        <w:numPr>
          <w:ilvl w:val="2"/>
          <w:numId w:val="22"/>
        </w:numPr>
        <w:tabs>
          <w:tab w:val="left" w:pos="993"/>
        </w:tabs>
        <w:spacing w:after="0" w:line="360" w:lineRule="auto"/>
        <w:ind w:left="0" w:firstLine="720"/>
        <w:jc w:val="both"/>
        <w:rPr>
          <w:rFonts w:ascii="Times New Roman" w:hAnsi="Times New Roman"/>
          <w:i/>
          <w:sz w:val="28"/>
          <w:szCs w:val="28"/>
        </w:rPr>
      </w:pPr>
      <w:r>
        <w:rPr>
          <w:rFonts w:ascii="Times New Roman" w:hAnsi="Times New Roman"/>
          <w:sz w:val="28"/>
          <w:szCs w:val="28"/>
        </w:rPr>
        <w:t xml:space="preserve"> Đối với những vấn đề thấy rõ là có thiếu sót,  khuyết điểm thì đưa ra </w:t>
      </w:r>
      <w:r w:rsidRPr="00CA49CD">
        <w:rPr>
          <w:rFonts w:ascii="Times New Roman" w:hAnsi="Times New Roman"/>
          <w:b/>
          <w:sz w:val="28"/>
          <w:szCs w:val="28"/>
        </w:rPr>
        <w:t>chất vấn</w:t>
      </w:r>
      <w:r>
        <w:rPr>
          <w:rFonts w:ascii="Times New Roman" w:hAnsi="Times New Roman"/>
          <w:sz w:val="28"/>
          <w:szCs w:val="28"/>
        </w:rPr>
        <w:t xml:space="preserve"> nhằm chỉ rõ nguyên nhân, trách nhiệm của tổ chức, cá nhân và bàn biện pháp giải quyết vấn đề, xử lý trách nhiệm.</w:t>
      </w:r>
    </w:p>
    <w:p w:rsidR="00BB07D0" w:rsidRPr="00CA49CD" w:rsidRDefault="00BB07D0" w:rsidP="00173871">
      <w:pPr>
        <w:pStyle w:val="ListParagraph"/>
        <w:numPr>
          <w:ilvl w:val="2"/>
          <w:numId w:val="22"/>
        </w:numPr>
        <w:tabs>
          <w:tab w:val="left" w:pos="993"/>
        </w:tabs>
        <w:spacing w:after="0" w:line="360" w:lineRule="auto"/>
        <w:ind w:left="0" w:firstLine="720"/>
        <w:jc w:val="both"/>
        <w:rPr>
          <w:rFonts w:ascii="Times New Roman" w:hAnsi="Times New Roman"/>
          <w:i/>
          <w:sz w:val="28"/>
          <w:szCs w:val="28"/>
        </w:rPr>
      </w:pPr>
      <w:r>
        <w:rPr>
          <w:rFonts w:ascii="Times New Roman" w:hAnsi="Times New Roman"/>
          <w:sz w:val="28"/>
          <w:szCs w:val="28"/>
        </w:rPr>
        <w:t xml:space="preserve">Đối với các vấn để chưa rõ, thiếu thông tin hoặc thông tin chưa thống nhất, còn nhiều ý kiến khác nhau… thì Thường trực HĐND đưa ra yêu cầu </w:t>
      </w:r>
      <w:r w:rsidRPr="00CA49CD">
        <w:rPr>
          <w:rFonts w:ascii="Times New Roman" w:hAnsi="Times New Roman"/>
          <w:b/>
          <w:sz w:val="28"/>
          <w:szCs w:val="28"/>
        </w:rPr>
        <w:t>giải trình</w:t>
      </w:r>
      <w:r>
        <w:rPr>
          <w:rFonts w:ascii="Times New Roman" w:hAnsi="Times New Roman"/>
          <w:sz w:val="28"/>
          <w:szCs w:val="28"/>
        </w:rPr>
        <w:t xml:space="preserve"> làm rõ để có cơ sở, có căn cứ xem xét, quyết định .</w:t>
      </w:r>
    </w:p>
    <w:p w:rsidR="00BB07D0" w:rsidRPr="002A278D" w:rsidRDefault="00BB07D0" w:rsidP="00173871">
      <w:pPr>
        <w:pStyle w:val="ListParagraph"/>
        <w:numPr>
          <w:ilvl w:val="0"/>
          <w:numId w:val="27"/>
        </w:numPr>
        <w:tabs>
          <w:tab w:val="left" w:pos="851"/>
          <w:tab w:val="left" w:pos="1134"/>
        </w:tabs>
        <w:spacing w:after="0" w:line="360" w:lineRule="auto"/>
        <w:ind w:left="0" w:firstLine="720"/>
        <w:jc w:val="both"/>
        <w:rPr>
          <w:rFonts w:ascii="Times New Roman" w:hAnsi="Times New Roman"/>
          <w:i/>
          <w:color w:val="000000" w:themeColor="text1"/>
          <w:sz w:val="28"/>
          <w:szCs w:val="28"/>
        </w:rPr>
      </w:pPr>
      <w:r w:rsidRPr="002A278D">
        <w:rPr>
          <w:rFonts w:ascii="Times New Roman" w:hAnsi="Times New Roman"/>
          <w:i/>
          <w:color w:val="000000" w:themeColor="text1"/>
          <w:sz w:val="28"/>
          <w:szCs w:val="28"/>
        </w:rPr>
        <w:t>Thành phần tham dự phiên giải trình tại phiên họp của Thường trực HĐND</w:t>
      </w:r>
    </w:p>
    <w:p w:rsidR="00BB07D0" w:rsidRDefault="00BB07D0" w:rsidP="00173871">
      <w:pPr>
        <w:pStyle w:val="ListParagraph"/>
        <w:numPr>
          <w:ilvl w:val="1"/>
          <w:numId w:val="27"/>
        </w:numPr>
        <w:tabs>
          <w:tab w:val="left" w:pos="1134"/>
        </w:tabs>
        <w:spacing w:after="0" w:line="360" w:lineRule="auto"/>
        <w:ind w:left="0" w:firstLine="720"/>
        <w:jc w:val="both"/>
        <w:rPr>
          <w:rFonts w:ascii="Times New Roman" w:hAnsi="Times New Roman"/>
          <w:sz w:val="28"/>
          <w:szCs w:val="28"/>
        </w:rPr>
      </w:pPr>
      <w:r>
        <w:rPr>
          <w:rFonts w:ascii="Times New Roman" w:hAnsi="Times New Roman"/>
          <w:sz w:val="28"/>
          <w:szCs w:val="28"/>
        </w:rPr>
        <w:t>Thường trực HĐND để chủ trì</w:t>
      </w:r>
      <w:r w:rsidR="002A278D">
        <w:rPr>
          <w:rFonts w:ascii="Times New Roman" w:hAnsi="Times New Roman"/>
          <w:sz w:val="28"/>
          <w:szCs w:val="28"/>
        </w:rPr>
        <w:t>.</w:t>
      </w:r>
    </w:p>
    <w:p w:rsidR="00BB07D0" w:rsidRDefault="00BB07D0" w:rsidP="00173871">
      <w:pPr>
        <w:pStyle w:val="ListParagraph"/>
        <w:numPr>
          <w:ilvl w:val="1"/>
          <w:numId w:val="27"/>
        </w:numPr>
        <w:tabs>
          <w:tab w:val="left" w:pos="1134"/>
        </w:tabs>
        <w:spacing w:after="0" w:line="360" w:lineRule="auto"/>
        <w:ind w:left="0" w:firstLine="720"/>
        <w:jc w:val="both"/>
        <w:rPr>
          <w:rFonts w:ascii="Times New Roman" w:hAnsi="Times New Roman"/>
          <w:sz w:val="28"/>
          <w:szCs w:val="28"/>
        </w:rPr>
      </w:pPr>
      <w:r w:rsidRPr="003F260A">
        <w:rPr>
          <w:rFonts w:ascii="Times New Roman" w:hAnsi="Times New Roman"/>
          <w:sz w:val="28"/>
          <w:szCs w:val="28"/>
        </w:rPr>
        <w:t xml:space="preserve">Các chủ thể giám sát </w:t>
      </w:r>
      <w:r>
        <w:rPr>
          <w:rFonts w:ascii="Times New Roman" w:hAnsi="Times New Roman"/>
          <w:sz w:val="28"/>
          <w:szCs w:val="28"/>
        </w:rPr>
        <w:t xml:space="preserve">khác </w:t>
      </w:r>
      <w:r w:rsidRPr="003F260A">
        <w:rPr>
          <w:rFonts w:ascii="Times New Roman" w:hAnsi="Times New Roman"/>
          <w:sz w:val="28"/>
          <w:szCs w:val="28"/>
        </w:rPr>
        <w:t>có yêu cầu giải trình</w:t>
      </w:r>
      <w:r w:rsidR="002A278D">
        <w:rPr>
          <w:rFonts w:ascii="Times New Roman" w:hAnsi="Times New Roman"/>
          <w:sz w:val="28"/>
          <w:szCs w:val="28"/>
        </w:rPr>
        <w:t>.</w:t>
      </w:r>
    </w:p>
    <w:p w:rsidR="00BB07D0" w:rsidRDefault="00BB07D0" w:rsidP="00173871">
      <w:pPr>
        <w:pStyle w:val="ListParagraph"/>
        <w:numPr>
          <w:ilvl w:val="1"/>
          <w:numId w:val="27"/>
        </w:numPr>
        <w:tabs>
          <w:tab w:val="left" w:pos="1134"/>
        </w:tabs>
        <w:spacing w:after="0" w:line="360" w:lineRule="auto"/>
        <w:ind w:left="0" w:firstLine="720"/>
        <w:jc w:val="both"/>
        <w:rPr>
          <w:rFonts w:ascii="Times New Roman" w:hAnsi="Times New Roman"/>
          <w:sz w:val="28"/>
          <w:szCs w:val="28"/>
        </w:rPr>
      </w:pPr>
      <w:r>
        <w:rPr>
          <w:rFonts w:ascii="Times New Roman" w:hAnsi="Times New Roman"/>
          <w:sz w:val="28"/>
          <w:szCs w:val="28"/>
        </w:rPr>
        <w:t>Một số  đại biểu HĐND khác được mời dự</w:t>
      </w:r>
      <w:r w:rsidR="002A278D">
        <w:rPr>
          <w:rFonts w:ascii="Times New Roman" w:hAnsi="Times New Roman"/>
          <w:sz w:val="28"/>
          <w:szCs w:val="28"/>
        </w:rPr>
        <w:t>.</w:t>
      </w:r>
    </w:p>
    <w:p w:rsidR="00BB07D0" w:rsidRDefault="00BB07D0" w:rsidP="00173871">
      <w:pPr>
        <w:pStyle w:val="ListParagraph"/>
        <w:numPr>
          <w:ilvl w:val="1"/>
          <w:numId w:val="27"/>
        </w:numPr>
        <w:tabs>
          <w:tab w:val="left" w:pos="1134"/>
        </w:tabs>
        <w:spacing w:after="0" w:line="360" w:lineRule="auto"/>
        <w:ind w:left="0" w:firstLine="720"/>
        <w:jc w:val="both"/>
        <w:rPr>
          <w:rFonts w:ascii="Times New Roman" w:hAnsi="Times New Roman"/>
          <w:sz w:val="28"/>
          <w:szCs w:val="28"/>
        </w:rPr>
      </w:pPr>
      <w:r>
        <w:rPr>
          <w:rFonts w:ascii="Times New Roman" w:hAnsi="Times New Roman"/>
          <w:sz w:val="28"/>
          <w:szCs w:val="28"/>
        </w:rPr>
        <w:t>Các tổ chức, cá nhân có liên quan đến nội dung yêu cầu giải trình</w:t>
      </w:r>
      <w:r w:rsidR="002A278D">
        <w:rPr>
          <w:rFonts w:ascii="Times New Roman" w:hAnsi="Times New Roman"/>
          <w:sz w:val="28"/>
          <w:szCs w:val="28"/>
        </w:rPr>
        <w:t>.</w:t>
      </w:r>
    </w:p>
    <w:p w:rsidR="00BB07D0" w:rsidRDefault="00BB07D0" w:rsidP="00173871">
      <w:pPr>
        <w:pStyle w:val="ListParagraph"/>
        <w:numPr>
          <w:ilvl w:val="1"/>
          <w:numId w:val="27"/>
        </w:numPr>
        <w:tabs>
          <w:tab w:val="left" w:pos="1134"/>
        </w:tabs>
        <w:spacing w:after="0" w:line="360" w:lineRule="auto"/>
        <w:ind w:left="0" w:firstLine="720"/>
        <w:jc w:val="both"/>
        <w:rPr>
          <w:rFonts w:ascii="Times New Roman" w:hAnsi="Times New Roman"/>
          <w:sz w:val="28"/>
          <w:szCs w:val="28"/>
        </w:rPr>
      </w:pPr>
      <w:r>
        <w:rPr>
          <w:rFonts w:ascii="Times New Roman" w:hAnsi="Times New Roman"/>
          <w:sz w:val="28"/>
          <w:szCs w:val="28"/>
        </w:rPr>
        <w:t>Các chuyên gia, nhà khoa học, nhà quả</w:t>
      </w:r>
      <w:r w:rsidR="002A278D">
        <w:rPr>
          <w:rFonts w:ascii="Times New Roman" w:hAnsi="Times New Roman"/>
          <w:sz w:val="28"/>
          <w:szCs w:val="28"/>
        </w:rPr>
        <w:t>n lý</w:t>
      </w:r>
      <w:r>
        <w:rPr>
          <w:rFonts w:ascii="Times New Roman" w:hAnsi="Times New Roman"/>
          <w:sz w:val="28"/>
          <w:szCs w:val="28"/>
        </w:rPr>
        <w:t>… có thể được mời dự và tham gia ý kiến tại phiên giải trình theo đề nghị của Thường trục HĐND</w:t>
      </w:r>
      <w:r w:rsidR="002A278D">
        <w:rPr>
          <w:rFonts w:ascii="Times New Roman" w:hAnsi="Times New Roman"/>
          <w:sz w:val="28"/>
          <w:szCs w:val="28"/>
        </w:rPr>
        <w:t>.</w:t>
      </w:r>
    </w:p>
    <w:p w:rsidR="00BB07D0" w:rsidRPr="00967B5D" w:rsidRDefault="00BB07D0" w:rsidP="00173871">
      <w:pPr>
        <w:pStyle w:val="ListParagraph"/>
        <w:numPr>
          <w:ilvl w:val="0"/>
          <w:numId w:val="27"/>
        </w:numPr>
        <w:tabs>
          <w:tab w:val="left" w:pos="1134"/>
        </w:tabs>
        <w:spacing w:after="0" w:line="360" w:lineRule="auto"/>
        <w:ind w:left="0" w:firstLine="720"/>
        <w:jc w:val="both"/>
        <w:rPr>
          <w:rFonts w:ascii="Times New Roman" w:hAnsi="Times New Roman"/>
          <w:color w:val="000000" w:themeColor="text1"/>
          <w:sz w:val="28"/>
          <w:szCs w:val="28"/>
        </w:rPr>
      </w:pPr>
      <w:r w:rsidRPr="00967B5D">
        <w:rPr>
          <w:rFonts w:ascii="Times New Roman" w:hAnsi="Times New Roman"/>
          <w:i/>
          <w:color w:val="000000" w:themeColor="text1"/>
          <w:sz w:val="28"/>
          <w:szCs w:val="28"/>
        </w:rPr>
        <w:t>Thông báo về nội dung và kế hoạch phiên giải trình</w:t>
      </w:r>
      <w:r w:rsidRPr="00967B5D">
        <w:rPr>
          <w:rFonts w:ascii="Times New Roman" w:hAnsi="Times New Roman"/>
          <w:color w:val="000000" w:themeColor="text1"/>
          <w:sz w:val="28"/>
          <w:szCs w:val="28"/>
        </w:rPr>
        <w:t>: Nội dung, kế hoạch tổ chức phiên giải trình tại phiên họp Thường trực HĐND phải được thông báo cho các cá nhân được yêu cầu giải trình chậm nhất là 10 ngày trước ngày tiến hành phiên giải trình.</w:t>
      </w:r>
    </w:p>
    <w:p w:rsidR="00BB07D0" w:rsidRPr="00967B5D" w:rsidRDefault="00BB07D0" w:rsidP="00173871">
      <w:pPr>
        <w:pStyle w:val="ListParagraph"/>
        <w:numPr>
          <w:ilvl w:val="0"/>
          <w:numId w:val="27"/>
        </w:numPr>
        <w:tabs>
          <w:tab w:val="left" w:pos="1134"/>
        </w:tabs>
        <w:spacing w:after="0" w:line="360" w:lineRule="auto"/>
        <w:ind w:left="0" w:firstLine="720"/>
        <w:jc w:val="both"/>
        <w:rPr>
          <w:rFonts w:ascii="Times New Roman" w:hAnsi="Times New Roman"/>
          <w:color w:val="000000" w:themeColor="text1"/>
          <w:sz w:val="28"/>
          <w:szCs w:val="28"/>
        </w:rPr>
      </w:pPr>
      <w:r w:rsidRPr="00967B5D">
        <w:rPr>
          <w:rFonts w:ascii="Times New Roman" w:hAnsi="Times New Roman"/>
          <w:i/>
          <w:color w:val="000000" w:themeColor="text1"/>
          <w:sz w:val="28"/>
          <w:szCs w:val="28"/>
        </w:rPr>
        <w:t>Phiên giải trình được tổ chức công khai</w:t>
      </w:r>
      <w:r w:rsidRPr="00967B5D">
        <w:rPr>
          <w:rFonts w:ascii="Times New Roman" w:hAnsi="Times New Roman"/>
          <w:color w:val="000000" w:themeColor="text1"/>
          <w:sz w:val="28"/>
          <w:szCs w:val="28"/>
        </w:rPr>
        <w:t>, trừ trường hợp đặc biệt do Thường trực HĐND quyết đị</w:t>
      </w:r>
      <w:r w:rsidR="002A278D">
        <w:rPr>
          <w:rFonts w:ascii="Times New Roman" w:hAnsi="Times New Roman"/>
          <w:color w:val="000000" w:themeColor="text1"/>
          <w:sz w:val="28"/>
          <w:szCs w:val="28"/>
        </w:rPr>
        <w:t>nh</w:t>
      </w:r>
      <w:r w:rsidRPr="00967B5D">
        <w:rPr>
          <w:rFonts w:ascii="Times New Roman" w:hAnsi="Times New Roman"/>
          <w:color w:val="000000" w:themeColor="text1"/>
          <w:sz w:val="28"/>
          <w:szCs w:val="28"/>
        </w:rPr>
        <w:t>.</w:t>
      </w:r>
    </w:p>
    <w:p w:rsidR="00BB07D0" w:rsidRPr="00967B5D" w:rsidRDefault="00BB07D0" w:rsidP="00173871">
      <w:pPr>
        <w:pStyle w:val="ListParagraph"/>
        <w:numPr>
          <w:ilvl w:val="0"/>
          <w:numId w:val="27"/>
        </w:numPr>
        <w:tabs>
          <w:tab w:val="left" w:pos="1134"/>
        </w:tabs>
        <w:spacing w:after="0" w:line="360" w:lineRule="auto"/>
        <w:ind w:left="0" w:firstLine="720"/>
        <w:jc w:val="both"/>
        <w:rPr>
          <w:rFonts w:ascii="Times New Roman" w:hAnsi="Times New Roman"/>
          <w:color w:val="000000" w:themeColor="text1"/>
          <w:sz w:val="28"/>
          <w:szCs w:val="28"/>
        </w:rPr>
      </w:pPr>
      <w:r w:rsidRPr="00967B5D">
        <w:rPr>
          <w:rFonts w:ascii="Times New Roman" w:hAnsi="Times New Roman"/>
          <w:i/>
          <w:color w:val="000000" w:themeColor="text1"/>
          <w:sz w:val="28"/>
          <w:szCs w:val="28"/>
        </w:rPr>
        <w:t>Trình tự tiến hành phiên giải trình tại phiên họp Thường trự</w:t>
      </w:r>
      <w:r w:rsidR="002A278D">
        <w:rPr>
          <w:rFonts w:ascii="Times New Roman" w:hAnsi="Times New Roman"/>
          <w:i/>
          <w:color w:val="000000" w:themeColor="text1"/>
          <w:sz w:val="28"/>
          <w:szCs w:val="28"/>
        </w:rPr>
        <w:t>c HĐND</w:t>
      </w:r>
      <w:r w:rsidRPr="00967B5D">
        <w:rPr>
          <w:rFonts w:ascii="Times New Roman" w:hAnsi="Times New Roman"/>
          <w:color w:val="000000" w:themeColor="text1"/>
          <w:sz w:val="28"/>
          <w:szCs w:val="28"/>
        </w:rPr>
        <w:t xml:space="preserve">: </w:t>
      </w:r>
    </w:p>
    <w:p w:rsidR="00BB07D0" w:rsidRPr="006B16D5" w:rsidRDefault="00BB07D0" w:rsidP="00173871">
      <w:pPr>
        <w:pStyle w:val="ListParagraph"/>
        <w:numPr>
          <w:ilvl w:val="1"/>
          <w:numId w:val="27"/>
        </w:numPr>
        <w:tabs>
          <w:tab w:val="left" w:pos="993"/>
        </w:tabs>
        <w:spacing w:after="0" w:line="360" w:lineRule="auto"/>
        <w:ind w:left="0" w:firstLine="720"/>
        <w:jc w:val="both"/>
        <w:rPr>
          <w:rFonts w:ascii="Times New Roman" w:hAnsi="Times New Roman"/>
          <w:sz w:val="28"/>
          <w:szCs w:val="28"/>
        </w:rPr>
      </w:pPr>
      <w:r w:rsidRPr="006B16D5">
        <w:rPr>
          <w:rFonts w:ascii="Times New Roman" w:hAnsi="Times New Roman"/>
          <w:sz w:val="28"/>
          <w:szCs w:val="28"/>
        </w:rPr>
        <w:t>Chủ tọa nêu các nội dung yêu cầu giải trình và người có trách</w:t>
      </w:r>
      <w:r>
        <w:rPr>
          <w:rFonts w:ascii="Times New Roman" w:hAnsi="Times New Roman"/>
          <w:sz w:val="28"/>
          <w:szCs w:val="28"/>
        </w:rPr>
        <w:t xml:space="preserve"> </w:t>
      </w:r>
      <w:r w:rsidRPr="006B16D5">
        <w:rPr>
          <w:rFonts w:ascii="Times New Roman" w:hAnsi="Times New Roman"/>
          <w:sz w:val="28"/>
          <w:szCs w:val="28"/>
        </w:rPr>
        <w:t>nhiệm giải trình</w:t>
      </w:r>
      <w:r w:rsidR="002A278D">
        <w:rPr>
          <w:rFonts w:ascii="Times New Roman" w:hAnsi="Times New Roman"/>
          <w:sz w:val="28"/>
          <w:szCs w:val="28"/>
        </w:rPr>
        <w:t>.</w:t>
      </w:r>
    </w:p>
    <w:p w:rsidR="00BB07D0" w:rsidRPr="006B16D5" w:rsidRDefault="00BB07D0" w:rsidP="00173871">
      <w:pPr>
        <w:pStyle w:val="ListParagraph"/>
        <w:numPr>
          <w:ilvl w:val="1"/>
          <w:numId w:val="27"/>
        </w:numPr>
        <w:tabs>
          <w:tab w:val="left" w:pos="993"/>
        </w:tabs>
        <w:spacing w:after="0" w:line="360" w:lineRule="auto"/>
        <w:ind w:left="0" w:firstLine="720"/>
        <w:jc w:val="both"/>
        <w:rPr>
          <w:rFonts w:ascii="Times New Roman" w:hAnsi="Times New Roman"/>
          <w:sz w:val="28"/>
          <w:szCs w:val="28"/>
        </w:rPr>
      </w:pPr>
      <w:r w:rsidRPr="006B16D5">
        <w:rPr>
          <w:rFonts w:ascii="Times New Roman" w:hAnsi="Times New Roman"/>
          <w:sz w:val="28"/>
          <w:szCs w:val="28"/>
        </w:rPr>
        <w:t>Thành viên của Thường trực HĐND và các đại biểu có yêu cầu giải trình nêu yêu cầu.</w:t>
      </w:r>
    </w:p>
    <w:p w:rsidR="00BB07D0" w:rsidRPr="006B16D5" w:rsidRDefault="00BB07D0" w:rsidP="00173871">
      <w:pPr>
        <w:pStyle w:val="ListParagraph"/>
        <w:numPr>
          <w:ilvl w:val="1"/>
          <w:numId w:val="27"/>
        </w:numPr>
        <w:tabs>
          <w:tab w:val="left" w:pos="993"/>
        </w:tabs>
        <w:spacing w:after="0" w:line="360" w:lineRule="auto"/>
        <w:ind w:left="0" w:firstLine="720"/>
        <w:jc w:val="both"/>
        <w:rPr>
          <w:rFonts w:ascii="Times New Roman" w:hAnsi="Times New Roman"/>
          <w:sz w:val="28"/>
          <w:szCs w:val="28"/>
        </w:rPr>
      </w:pPr>
      <w:r w:rsidRPr="006B16D5">
        <w:rPr>
          <w:rFonts w:ascii="Times New Roman" w:hAnsi="Times New Roman"/>
          <w:sz w:val="28"/>
          <w:szCs w:val="28"/>
        </w:rPr>
        <w:t xml:space="preserve">Người có trách nhiệm </w:t>
      </w:r>
      <w:r>
        <w:rPr>
          <w:rFonts w:ascii="Times New Roman" w:hAnsi="Times New Roman"/>
          <w:sz w:val="28"/>
          <w:szCs w:val="28"/>
        </w:rPr>
        <w:t xml:space="preserve">báo cáo, </w:t>
      </w:r>
      <w:r w:rsidRPr="006B16D5">
        <w:rPr>
          <w:rFonts w:ascii="Times New Roman" w:hAnsi="Times New Roman"/>
          <w:sz w:val="28"/>
          <w:szCs w:val="28"/>
        </w:rPr>
        <w:t>giải trình các vấn đề theo yêu cầu</w:t>
      </w:r>
      <w:r w:rsidR="002A278D">
        <w:rPr>
          <w:rFonts w:ascii="Times New Roman" w:hAnsi="Times New Roman"/>
          <w:sz w:val="28"/>
          <w:szCs w:val="28"/>
        </w:rPr>
        <w:t>.</w:t>
      </w:r>
    </w:p>
    <w:p w:rsidR="00BB07D0" w:rsidRPr="006B16D5" w:rsidRDefault="00BB07D0" w:rsidP="00173871">
      <w:pPr>
        <w:pStyle w:val="ListParagraph"/>
        <w:numPr>
          <w:ilvl w:val="1"/>
          <w:numId w:val="27"/>
        </w:numPr>
        <w:tabs>
          <w:tab w:val="left" w:pos="993"/>
        </w:tabs>
        <w:spacing w:after="0" w:line="360" w:lineRule="auto"/>
        <w:ind w:left="0" w:firstLine="720"/>
        <w:jc w:val="both"/>
        <w:rPr>
          <w:rFonts w:ascii="Times New Roman" w:hAnsi="Times New Roman"/>
          <w:sz w:val="28"/>
          <w:szCs w:val="28"/>
        </w:rPr>
      </w:pPr>
      <w:r w:rsidRPr="006B16D5">
        <w:rPr>
          <w:rFonts w:ascii="Times New Roman" w:hAnsi="Times New Roman"/>
          <w:sz w:val="28"/>
          <w:szCs w:val="28"/>
        </w:rPr>
        <w:t>Đại diện các cơ quan, đơn vị, cá nhân được mời tham dự phiên giải trình phát biểu</w:t>
      </w:r>
      <w:r w:rsidR="002A278D">
        <w:rPr>
          <w:rFonts w:ascii="Times New Roman" w:hAnsi="Times New Roman"/>
          <w:sz w:val="28"/>
          <w:szCs w:val="28"/>
        </w:rPr>
        <w:t>.</w:t>
      </w:r>
      <w:r w:rsidRPr="006B16D5">
        <w:rPr>
          <w:rFonts w:ascii="Times New Roman" w:hAnsi="Times New Roman"/>
          <w:sz w:val="28"/>
          <w:szCs w:val="28"/>
        </w:rPr>
        <w:t xml:space="preserve"> </w:t>
      </w:r>
    </w:p>
    <w:p w:rsidR="00BB07D0" w:rsidRPr="006B16D5" w:rsidRDefault="00BB07D0" w:rsidP="00173871">
      <w:pPr>
        <w:pStyle w:val="ListParagraph"/>
        <w:numPr>
          <w:ilvl w:val="1"/>
          <w:numId w:val="27"/>
        </w:numPr>
        <w:tabs>
          <w:tab w:val="left" w:pos="993"/>
        </w:tabs>
        <w:spacing w:after="0" w:line="360" w:lineRule="auto"/>
        <w:ind w:left="0" w:firstLine="720"/>
        <w:jc w:val="both"/>
        <w:rPr>
          <w:rFonts w:ascii="Times New Roman" w:hAnsi="Times New Roman"/>
          <w:sz w:val="28"/>
          <w:szCs w:val="28"/>
        </w:rPr>
      </w:pPr>
      <w:r w:rsidRPr="006B16D5">
        <w:rPr>
          <w:rFonts w:ascii="Times New Roman" w:hAnsi="Times New Roman"/>
          <w:sz w:val="28"/>
          <w:szCs w:val="28"/>
        </w:rPr>
        <w:lastRenderedPageBreak/>
        <w:t xml:space="preserve">Chủ tọa tóm tắt và </w:t>
      </w:r>
      <w:r w:rsidRPr="00FC7317">
        <w:rPr>
          <w:rFonts w:ascii="Times New Roman" w:hAnsi="Times New Roman"/>
          <w:sz w:val="28"/>
          <w:szCs w:val="28"/>
          <w:u w:val="single"/>
        </w:rPr>
        <w:t>dự kiến</w:t>
      </w:r>
      <w:r w:rsidRPr="006B16D5">
        <w:rPr>
          <w:rFonts w:ascii="Times New Roman" w:hAnsi="Times New Roman"/>
          <w:sz w:val="28"/>
          <w:szCs w:val="28"/>
        </w:rPr>
        <w:t xml:space="preserve"> kết luận vấn đề được giải trình</w:t>
      </w:r>
      <w:r w:rsidR="002A278D">
        <w:rPr>
          <w:rFonts w:ascii="Times New Roman" w:hAnsi="Times New Roman"/>
          <w:sz w:val="28"/>
          <w:szCs w:val="28"/>
        </w:rPr>
        <w:t>.</w:t>
      </w:r>
      <w:r w:rsidRPr="006B16D5">
        <w:rPr>
          <w:rFonts w:ascii="Times New Roman" w:hAnsi="Times New Roman"/>
          <w:sz w:val="28"/>
          <w:szCs w:val="28"/>
        </w:rPr>
        <w:t xml:space="preserve"> </w:t>
      </w:r>
    </w:p>
    <w:p w:rsidR="00BB07D0" w:rsidRPr="006B16D5" w:rsidRDefault="00BB07D0" w:rsidP="00173871">
      <w:pPr>
        <w:pStyle w:val="ListParagraph"/>
        <w:numPr>
          <w:ilvl w:val="1"/>
          <w:numId w:val="27"/>
        </w:numPr>
        <w:tabs>
          <w:tab w:val="left" w:pos="993"/>
        </w:tabs>
        <w:spacing w:after="0" w:line="360" w:lineRule="auto"/>
        <w:ind w:left="0" w:firstLine="720"/>
        <w:jc w:val="both"/>
        <w:rPr>
          <w:rFonts w:ascii="Times New Roman" w:hAnsi="Times New Roman"/>
          <w:sz w:val="28"/>
          <w:szCs w:val="28"/>
        </w:rPr>
      </w:pPr>
      <w:r w:rsidRPr="006B16D5">
        <w:rPr>
          <w:rFonts w:ascii="Times New Roman" w:hAnsi="Times New Roman"/>
          <w:sz w:val="28"/>
          <w:szCs w:val="28"/>
        </w:rPr>
        <w:t>Thường trực HĐND thảo luận và cho ý kiến biểu quyết thông qua kết luận vấn đề được giải trình</w:t>
      </w:r>
      <w:r w:rsidR="002A278D">
        <w:rPr>
          <w:rFonts w:ascii="Times New Roman" w:hAnsi="Times New Roman"/>
          <w:sz w:val="28"/>
          <w:szCs w:val="28"/>
        </w:rPr>
        <w:t>.</w:t>
      </w:r>
    </w:p>
    <w:p w:rsidR="00BB07D0" w:rsidRPr="006B16D5" w:rsidRDefault="00BB07D0" w:rsidP="00173871">
      <w:pPr>
        <w:pStyle w:val="ListParagraph"/>
        <w:numPr>
          <w:ilvl w:val="1"/>
          <w:numId w:val="27"/>
        </w:numPr>
        <w:tabs>
          <w:tab w:val="left" w:pos="993"/>
        </w:tabs>
        <w:spacing w:after="0" w:line="360" w:lineRule="auto"/>
        <w:ind w:left="0" w:firstLine="720"/>
        <w:jc w:val="both"/>
        <w:rPr>
          <w:rFonts w:ascii="Times New Roman" w:hAnsi="Times New Roman"/>
          <w:sz w:val="28"/>
          <w:szCs w:val="28"/>
        </w:rPr>
      </w:pPr>
      <w:r w:rsidRPr="006B16D5">
        <w:rPr>
          <w:rFonts w:ascii="Times New Roman" w:hAnsi="Times New Roman"/>
          <w:sz w:val="28"/>
          <w:szCs w:val="28"/>
        </w:rPr>
        <w:t>Thường trực HĐND gửi kết luận vấn đề được  giải trình đến đại biểu HĐND, ngườ</w:t>
      </w:r>
      <w:r>
        <w:rPr>
          <w:rFonts w:ascii="Times New Roman" w:hAnsi="Times New Roman"/>
          <w:sz w:val="28"/>
          <w:szCs w:val="28"/>
        </w:rPr>
        <w:t>i được</w:t>
      </w:r>
      <w:r w:rsidRPr="006B16D5">
        <w:rPr>
          <w:rFonts w:ascii="Times New Roman" w:hAnsi="Times New Roman"/>
          <w:sz w:val="28"/>
          <w:szCs w:val="28"/>
        </w:rPr>
        <w:t xml:space="preserve"> yêu cầu giải trình và các cơ quan, tổ chức, cá nhân có liên quan</w:t>
      </w:r>
      <w:r w:rsidR="002A278D">
        <w:rPr>
          <w:rFonts w:ascii="Times New Roman" w:hAnsi="Times New Roman"/>
          <w:sz w:val="28"/>
          <w:szCs w:val="28"/>
        </w:rPr>
        <w:t>.</w:t>
      </w:r>
    </w:p>
    <w:p w:rsidR="00BB07D0" w:rsidRDefault="00BB07D0" w:rsidP="00173871">
      <w:pPr>
        <w:pStyle w:val="ListParagraph"/>
        <w:numPr>
          <w:ilvl w:val="1"/>
          <w:numId w:val="27"/>
        </w:numPr>
        <w:tabs>
          <w:tab w:val="left" w:pos="993"/>
        </w:tabs>
        <w:spacing w:after="0" w:line="360" w:lineRule="auto"/>
        <w:ind w:left="0" w:firstLine="720"/>
        <w:jc w:val="both"/>
        <w:rPr>
          <w:rFonts w:ascii="Times New Roman" w:hAnsi="Times New Roman"/>
          <w:sz w:val="28"/>
          <w:szCs w:val="28"/>
        </w:rPr>
      </w:pPr>
      <w:r w:rsidRPr="006B16D5">
        <w:rPr>
          <w:rFonts w:ascii="Times New Roman" w:hAnsi="Times New Roman"/>
          <w:sz w:val="28"/>
          <w:szCs w:val="28"/>
        </w:rPr>
        <w:t>Các cơ quan, cá nhân có liên quan chịu trách nhiệm thực</w:t>
      </w:r>
      <w:r>
        <w:rPr>
          <w:rFonts w:ascii="Times New Roman" w:hAnsi="Times New Roman"/>
          <w:sz w:val="28"/>
          <w:szCs w:val="28"/>
        </w:rPr>
        <w:t xml:space="preserve"> </w:t>
      </w:r>
      <w:r w:rsidRPr="006B16D5">
        <w:rPr>
          <w:rFonts w:ascii="Times New Roman" w:hAnsi="Times New Roman"/>
          <w:sz w:val="28"/>
          <w:szCs w:val="28"/>
        </w:rPr>
        <w:t>hiện các kết luận của Thường trực HĐND; Trường hợp không thực</w:t>
      </w:r>
      <w:r>
        <w:rPr>
          <w:rFonts w:ascii="Times New Roman" w:hAnsi="Times New Roman"/>
          <w:sz w:val="28"/>
          <w:szCs w:val="28"/>
        </w:rPr>
        <w:t xml:space="preserve"> </w:t>
      </w:r>
      <w:r w:rsidRPr="006B16D5">
        <w:rPr>
          <w:rFonts w:ascii="Times New Roman" w:hAnsi="Times New Roman"/>
          <w:sz w:val="28"/>
          <w:szCs w:val="28"/>
        </w:rPr>
        <w:t>hiện hoặc thực</w:t>
      </w:r>
      <w:r>
        <w:rPr>
          <w:rFonts w:ascii="Times New Roman" w:hAnsi="Times New Roman"/>
          <w:sz w:val="28"/>
          <w:szCs w:val="28"/>
        </w:rPr>
        <w:t xml:space="preserve"> </w:t>
      </w:r>
      <w:r w:rsidRPr="006B16D5">
        <w:rPr>
          <w:rFonts w:ascii="Times New Roman" w:hAnsi="Times New Roman"/>
          <w:sz w:val="28"/>
          <w:szCs w:val="28"/>
        </w:rPr>
        <w:t>hiện không đầy đủ thì T</w:t>
      </w:r>
      <w:r>
        <w:rPr>
          <w:rFonts w:ascii="Times New Roman" w:hAnsi="Times New Roman"/>
          <w:sz w:val="28"/>
          <w:szCs w:val="28"/>
        </w:rPr>
        <w:t>h</w:t>
      </w:r>
      <w:r w:rsidRPr="006B16D5">
        <w:rPr>
          <w:rFonts w:ascii="Times New Roman" w:hAnsi="Times New Roman"/>
          <w:sz w:val="28"/>
          <w:szCs w:val="28"/>
        </w:rPr>
        <w:t>ường trực HĐND báo cáo HĐND để xem xét, quyết định</w:t>
      </w:r>
      <w:r>
        <w:rPr>
          <w:rFonts w:ascii="Times New Roman" w:hAnsi="Times New Roman"/>
          <w:sz w:val="28"/>
          <w:szCs w:val="28"/>
        </w:rPr>
        <w:t>.</w:t>
      </w:r>
    </w:p>
    <w:p w:rsidR="00BB07D0" w:rsidRDefault="00BB07D0" w:rsidP="00173871">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Trên đây là</w:t>
      </w:r>
      <w:r w:rsidR="0011513C">
        <w:rPr>
          <w:rFonts w:ascii="Times New Roman" w:hAnsi="Times New Roman"/>
          <w:color w:val="000000"/>
          <w:sz w:val="28"/>
          <w:szCs w:val="28"/>
        </w:rPr>
        <w:t xml:space="preserve"> khái quát những quy định pháp luật và  một số kỹ năng, kinh nghiệm về tổ chức phiên thảo luận, tranh luận, chất vấn và việc phân biệt giữa hoạt động chất vấn với hoạt động giải trình tại kỳ họp HĐND. Xin được chia sẻ đến cac sđại biểu để nghiên cứu, tham khả</w:t>
      </w:r>
      <w:r w:rsidR="00967B5D">
        <w:rPr>
          <w:rFonts w:ascii="Times New Roman" w:hAnsi="Times New Roman"/>
          <w:color w:val="000000"/>
          <w:sz w:val="28"/>
          <w:szCs w:val="28"/>
        </w:rPr>
        <w:t>o</w:t>
      </w:r>
      <w:r w:rsidR="0011513C">
        <w:rPr>
          <w:rFonts w:ascii="Times New Roman" w:hAnsi="Times New Roman"/>
          <w:color w:val="000000"/>
          <w:sz w:val="28"/>
          <w:szCs w:val="28"/>
        </w:rPr>
        <w:t xml:space="preserve">. / . </w:t>
      </w:r>
    </w:p>
    <w:p w:rsidR="009856AD" w:rsidRPr="00BB07D0" w:rsidRDefault="009856AD" w:rsidP="009856AD">
      <w:pPr>
        <w:spacing w:after="120"/>
        <w:ind w:left="720" w:firstLine="720"/>
        <w:jc w:val="center"/>
        <w:rPr>
          <w:rFonts w:ascii="Times New Roman" w:hAnsi="Times New Roman"/>
          <w:color w:val="000000"/>
          <w:sz w:val="28"/>
          <w:szCs w:val="28"/>
        </w:rPr>
      </w:pPr>
      <w:r>
        <w:rPr>
          <w:rFonts w:ascii="Times New Roman" w:hAnsi="Times New Roman"/>
          <w:color w:val="000000"/>
          <w:sz w:val="28"/>
          <w:szCs w:val="28"/>
        </w:rPr>
        <w:t>------------------------------</w:t>
      </w:r>
    </w:p>
    <w:p w:rsidR="00BB07D0" w:rsidRPr="00BB07D0" w:rsidRDefault="00BB07D0" w:rsidP="00BB07D0">
      <w:pPr>
        <w:pStyle w:val="ListParagraph"/>
        <w:spacing w:after="120"/>
        <w:ind w:left="1134"/>
        <w:jc w:val="both"/>
        <w:rPr>
          <w:rFonts w:ascii="Times New Roman" w:hAnsi="Times New Roman"/>
          <w:b/>
          <w:sz w:val="26"/>
          <w:szCs w:val="26"/>
        </w:rPr>
      </w:pPr>
    </w:p>
    <w:p w:rsidR="00C87362" w:rsidRPr="00C87362" w:rsidRDefault="00C87362" w:rsidP="00C87362">
      <w:pPr>
        <w:spacing w:after="120"/>
        <w:jc w:val="both"/>
        <w:rPr>
          <w:rFonts w:ascii="Times New Roman" w:hAnsi="Times New Roman"/>
          <w:sz w:val="26"/>
          <w:szCs w:val="26"/>
        </w:rPr>
      </w:pPr>
    </w:p>
    <w:p w:rsidR="00C87362" w:rsidRPr="007277F1" w:rsidRDefault="00C87362" w:rsidP="00C87362">
      <w:pPr>
        <w:pStyle w:val="ListParagraph"/>
        <w:spacing w:after="120"/>
        <w:ind w:left="2520"/>
        <w:jc w:val="both"/>
        <w:rPr>
          <w:rFonts w:ascii="Times New Roman" w:hAnsi="Times New Roman"/>
          <w:sz w:val="26"/>
          <w:szCs w:val="26"/>
        </w:rPr>
      </w:pPr>
    </w:p>
    <w:p w:rsidR="00C87362" w:rsidRPr="00C87362" w:rsidRDefault="00C87362" w:rsidP="00C87362">
      <w:pPr>
        <w:tabs>
          <w:tab w:val="left" w:pos="1276"/>
        </w:tabs>
        <w:spacing w:after="0"/>
        <w:jc w:val="both"/>
        <w:rPr>
          <w:rFonts w:ascii="Times New Roman" w:hAnsi="Times New Roman"/>
          <w:b/>
          <w:sz w:val="24"/>
          <w:szCs w:val="24"/>
        </w:rPr>
      </w:pPr>
    </w:p>
    <w:p w:rsidR="00C87362" w:rsidRDefault="00C87362" w:rsidP="00C87362">
      <w:pPr>
        <w:spacing w:after="0"/>
        <w:ind w:left="284" w:firstLine="567"/>
        <w:jc w:val="both"/>
        <w:rPr>
          <w:rFonts w:ascii="Times New Roman" w:hAnsi="Times New Roman" w:cs="Times New Roman"/>
          <w:sz w:val="28"/>
          <w:szCs w:val="28"/>
        </w:rPr>
      </w:pPr>
    </w:p>
    <w:p w:rsidR="00C87362" w:rsidRDefault="00C87362" w:rsidP="00C87362">
      <w:pPr>
        <w:spacing w:after="0"/>
        <w:rPr>
          <w:rFonts w:ascii="Times New Roman" w:hAnsi="Times New Roman" w:cs="Times New Roman"/>
          <w:sz w:val="28"/>
          <w:szCs w:val="28"/>
        </w:rPr>
      </w:pPr>
    </w:p>
    <w:p w:rsidR="00C87362" w:rsidRPr="00334F5A" w:rsidRDefault="00C87362" w:rsidP="00334F5A">
      <w:pPr>
        <w:spacing w:after="120"/>
        <w:jc w:val="center"/>
        <w:rPr>
          <w:b/>
          <w:sz w:val="32"/>
          <w:szCs w:val="32"/>
        </w:rPr>
      </w:pPr>
    </w:p>
    <w:sectPr w:rsidR="00C87362" w:rsidRPr="00334F5A" w:rsidSect="00783B37">
      <w:headerReference w:type="default" r:id="rId7"/>
      <w:footerReference w:type="default" r:id="rId8"/>
      <w:pgSz w:w="11907" w:h="16840" w:code="9"/>
      <w:pgMar w:top="1134" w:right="1134" w:bottom="1134" w:left="1701"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BC" w:rsidRDefault="009E57BC" w:rsidP="00C87362">
      <w:pPr>
        <w:spacing w:after="0" w:line="240" w:lineRule="auto"/>
      </w:pPr>
      <w:r>
        <w:separator/>
      </w:r>
    </w:p>
  </w:endnote>
  <w:endnote w:type="continuationSeparator" w:id="0">
    <w:p w:rsidR="009E57BC" w:rsidRDefault="009E57BC" w:rsidP="00C8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544929"/>
      <w:docPartObj>
        <w:docPartGallery w:val="Page Numbers (Bottom of Page)"/>
        <w:docPartUnique/>
      </w:docPartObj>
    </w:sdtPr>
    <w:sdtEndPr>
      <w:rPr>
        <w:noProof/>
      </w:rPr>
    </w:sdtEndPr>
    <w:sdtContent>
      <w:p w:rsidR="00C87362" w:rsidRDefault="00C87362">
        <w:pPr>
          <w:pStyle w:val="Footer"/>
          <w:jc w:val="right"/>
        </w:pPr>
        <w:r>
          <w:fldChar w:fldCharType="begin"/>
        </w:r>
        <w:r>
          <w:instrText xml:space="preserve"> PAGE   \* MERGEFORMAT </w:instrText>
        </w:r>
        <w:r>
          <w:fldChar w:fldCharType="separate"/>
        </w:r>
        <w:r w:rsidR="00C84B0A">
          <w:rPr>
            <w:noProof/>
          </w:rPr>
          <w:t>6</w:t>
        </w:r>
        <w:r>
          <w:rPr>
            <w:noProof/>
          </w:rPr>
          <w:fldChar w:fldCharType="end"/>
        </w:r>
      </w:p>
    </w:sdtContent>
  </w:sdt>
  <w:p w:rsidR="00C87362" w:rsidRDefault="00C87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BC" w:rsidRDefault="009E57BC" w:rsidP="00C87362">
      <w:pPr>
        <w:spacing w:after="0" w:line="240" w:lineRule="auto"/>
      </w:pPr>
      <w:r>
        <w:separator/>
      </w:r>
    </w:p>
  </w:footnote>
  <w:footnote w:type="continuationSeparator" w:id="0">
    <w:p w:rsidR="009E57BC" w:rsidRDefault="009E57BC" w:rsidP="00C87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B0A" w:rsidRDefault="00C84B0A" w:rsidP="00C84B0A">
    <w:pPr>
      <w:pStyle w:val="Header"/>
      <w:tabs>
        <w:tab w:val="clear" w:pos="4680"/>
        <w:tab w:val="clear" w:pos="9360"/>
        <w:tab w:val="left" w:pos="27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073D"/>
    <w:multiLevelType w:val="hybridMultilevel"/>
    <w:tmpl w:val="ACCCB6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931F38"/>
    <w:multiLevelType w:val="hybridMultilevel"/>
    <w:tmpl w:val="F70E9690"/>
    <w:lvl w:ilvl="0" w:tplc="FC98E0EA">
      <w:start w:val="1"/>
      <w:numFmt w:val="decimal"/>
      <w:lvlText w:val="%1."/>
      <w:lvlJc w:val="left"/>
      <w:pPr>
        <w:ind w:left="2345"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80A6A63"/>
    <w:multiLevelType w:val="hybridMultilevel"/>
    <w:tmpl w:val="26A259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6414CC"/>
    <w:multiLevelType w:val="hybridMultilevel"/>
    <w:tmpl w:val="56AA1634"/>
    <w:lvl w:ilvl="0" w:tplc="F12CBF9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7326824"/>
    <w:multiLevelType w:val="hybridMultilevel"/>
    <w:tmpl w:val="0D68C03E"/>
    <w:lvl w:ilvl="0" w:tplc="0D68AD68">
      <w:start w:val="1"/>
      <w:numFmt w:val="bullet"/>
      <w:lvlText w:val="-"/>
      <w:lvlJc w:val="left"/>
      <w:pPr>
        <w:ind w:left="1440" w:hanging="360"/>
      </w:pPr>
      <w:rPr>
        <w:rFonts w:ascii="Times New Roman" w:eastAsiaTheme="minorHAnsi"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CD010B"/>
    <w:multiLevelType w:val="hybridMultilevel"/>
    <w:tmpl w:val="A5949812"/>
    <w:lvl w:ilvl="0" w:tplc="105615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C4F7E59"/>
    <w:multiLevelType w:val="hybridMultilevel"/>
    <w:tmpl w:val="E21623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D2C2312"/>
    <w:multiLevelType w:val="hybridMultilevel"/>
    <w:tmpl w:val="8B665D76"/>
    <w:lvl w:ilvl="0" w:tplc="743CBA04">
      <w:start w:val="1"/>
      <w:numFmt w:val="decimal"/>
      <w:lvlText w:val="%1."/>
      <w:lvlJc w:val="left"/>
      <w:pPr>
        <w:ind w:left="720" w:hanging="360"/>
      </w:pPr>
      <w:rPr>
        <w:rFonts w:ascii="Times New Roman" w:eastAsia="Calibri" w:hAnsi="Times New Roman" w:cs="Times New Roman"/>
      </w:rPr>
    </w:lvl>
    <w:lvl w:ilvl="1" w:tplc="DCF2B762">
      <w:start w:val="1"/>
      <w:numFmt w:val="decimal"/>
      <w:lvlText w:val="%2."/>
      <w:lvlJc w:val="left"/>
      <w:pPr>
        <w:ind w:left="1353" w:hanging="360"/>
      </w:pPr>
      <w:rPr>
        <w:b/>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D22B5"/>
    <w:multiLevelType w:val="hybridMultilevel"/>
    <w:tmpl w:val="FFBEC862"/>
    <w:lvl w:ilvl="0" w:tplc="15AE1D30">
      <w:start w:val="1"/>
      <w:numFmt w:val="lowerLetter"/>
      <w:lvlText w:val="%1)"/>
      <w:lvlJc w:val="left"/>
      <w:pPr>
        <w:ind w:left="1494" w:hanging="360"/>
      </w:pPr>
      <w:rPr>
        <w:rFonts w:hint="default"/>
        <w:i/>
        <w:color w:val="000000" w:themeColor="text1"/>
      </w:rPr>
    </w:lvl>
    <w:lvl w:ilvl="1" w:tplc="0409000F">
      <w:start w:val="1"/>
      <w:numFmt w:val="decimal"/>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327B4E95"/>
    <w:multiLevelType w:val="hybridMultilevel"/>
    <w:tmpl w:val="4BCAEADE"/>
    <w:lvl w:ilvl="0" w:tplc="04090003">
      <w:start w:val="1"/>
      <w:numFmt w:val="bullet"/>
      <w:lvlText w:val="o"/>
      <w:lvlJc w:val="left"/>
      <w:pPr>
        <w:ind w:left="2880" w:hanging="360"/>
      </w:pPr>
      <w:rPr>
        <w:rFonts w:ascii="Courier New" w:hAnsi="Courier New" w:cs="Courier New" w:hint="default"/>
      </w:rPr>
    </w:lvl>
    <w:lvl w:ilvl="1" w:tplc="04090009">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5F40C5E"/>
    <w:multiLevelType w:val="hybridMultilevel"/>
    <w:tmpl w:val="91981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FD5D03"/>
    <w:multiLevelType w:val="hybridMultilevel"/>
    <w:tmpl w:val="A5344632"/>
    <w:lvl w:ilvl="0" w:tplc="644E9452">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0811E2"/>
    <w:multiLevelType w:val="hybridMultilevel"/>
    <w:tmpl w:val="671C124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B073CF4"/>
    <w:multiLevelType w:val="hybridMultilevel"/>
    <w:tmpl w:val="3C5E3D3A"/>
    <w:lvl w:ilvl="0" w:tplc="743CBA04">
      <w:start w:val="1"/>
      <w:numFmt w:val="decimal"/>
      <w:lvlText w:val="%1."/>
      <w:lvlJc w:val="left"/>
      <w:pPr>
        <w:ind w:left="720" w:hanging="360"/>
      </w:pPr>
      <w:rPr>
        <w:rFonts w:ascii="Times New Roman" w:eastAsia="Calibri" w:hAnsi="Times New Roman" w:cs="Times New Roman"/>
      </w:rPr>
    </w:lvl>
    <w:lvl w:ilvl="1" w:tplc="DCF2B762">
      <w:start w:val="1"/>
      <w:numFmt w:val="decimal"/>
      <w:lvlText w:val="%2."/>
      <w:lvlJc w:val="left"/>
      <w:pPr>
        <w:ind w:left="1353" w:hanging="360"/>
      </w:pPr>
      <w:rPr>
        <w:b/>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3F1AD9"/>
    <w:multiLevelType w:val="hybridMultilevel"/>
    <w:tmpl w:val="830265FA"/>
    <w:lvl w:ilvl="0" w:tplc="04090001">
      <w:start w:val="1"/>
      <w:numFmt w:val="bullet"/>
      <w:lvlText w:val=""/>
      <w:lvlJc w:val="left"/>
      <w:pPr>
        <w:ind w:left="2487" w:hanging="360"/>
      </w:pPr>
      <w:rPr>
        <w:rFonts w:ascii="Symbol" w:hAnsi="Symbol" w:hint="default"/>
      </w:rPr>
    </w:lvl>
    <w:lvl w:ilvl="1" w:tplc="04090003">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5">
    <w:nsid w:val="3F735453"/>
    <w:multiLevelType w:val="hybridMultilevel"/>
    <w:tmpl w:val="4C5E2314"/>
    <w:lvl w:ilvl="0" w:tplc="F68E6D8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3D00D5"/>
    <w:multiLevelType w:val="hybridMultilevel"/>
    <w:tmpl w:val="25DA654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FDD221A"/>
    <w:multiLevelType w:val="hybridMultilevel"/>
    <w:tmpl w:val="4D90E48E"/>
    <w:lvl w:ilvl="0" w:tplc="B9DA9A6E">
      <w:start w:val="1"/>
      <w:numFmt w:val="decimal"/>
      <w:lvlText w:val="%1)"/>
      <w:lvlJc w:val="left"/>
      <w:pPr>
        <w:ind w:left="2062" w:hanging="360"/>
      </w:pPr>
      <w:rPr>
        <w:rFonts w:hint="default"/>
        <w:color w:val="000000" w:themeColor="text1"/>
      </w:rPr>
    </w:lvl>
    <w:lvl w:ilvl="1" w:tplc="04090005">
      <w:start w:val="1"/>
      <w:numFmt w:val="bullet"/>
      <w:lvlText w:val=""/>
      <w:lvlJc w:val="left"/>
      <w:pPr>
        <w:ind w:left="2574" w:hanging="360"/>
      </w:pPr>
      <w:rPr>
        <w:rFonts w:ascii="Wingdings" w:hAnsi="Wingding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53E66F27"/>
    <w:multiLevelType w:val="hybridMultilevel"/>
    <w:tmpl w:val="34B68350"/>
    <w:lvl w:ilvl="0" w:tplc="5CDA8F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5B5BAD"/>
    <w:multiLevelType w:val="hybridMultilevel"/>
    <w:tmpl w:val="6EECCA4E"/>
    <w:lvl w:ilvl="0" w:tplc="743CBA04">
      <w:start w:val="1"/>
      <w:numFmt w:val="decimal"/>
      <w:lvlText w:val="%1."/>
      <w:lvlJc w:val="left"/>
      <w:pPr>
        <w:ind w:left="720" w:hanging="360"/>
      </w:pPr>
      <w:rPr>
        <w:rFonts w:ascii="Times New Roman" w:eastAsia="Calibri" w:hAnsi="Times New Roman" w:cs="Times New Roman"/>
      </w:rPr>
    </w:lvl>
    <w:lvl w:ilvl="1" w:tplc="DCF2B762">
      <w:start w:val="1"/>
      <w:numFmt w:val="decimal"/>
      <w:lvlText w:val="%2."/>
      <w:lvlJc w:val="left"/>
      <w:pPr>
        <w:ind w:left="1353" w:hanging="360"/>
      </w:pPr>
      <w:rPr>
        <w:b/>
      </w:r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D62429"/>
    <w:multiLevelType w:val="hybridMultilevel"/>
    <w:tmpl w:val="F9A0F6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5A386088"/>
    <w:multiLevelType w:val="hybridMultilevel"/>
    <w:tmpl w:val="9F4EF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ED6D00"/>
    <w:multiLevelType w:val="hybridMultilevel"/>
    <w:tmpl w:val="80129EF6"/>
    <w:lvl w:ilvl="0" w:tplc="EDB4C744">
      <w:start w:val="1"/>
      <w:numFmt w:val="decimal"/>
      <w:lvlText w:val="%1)"/>
      <w:lvlJc w:val="left"/>
      <w:pPr>
        <w:ind w:left="2487" w:hanging="360"/>
      </w:pPr>
      <w:rPr>
        <w:rFonts w:hint="default"/>
        <w:b/>
      </w:rPr>
    </w:lvl>
    <w:lvl w:ilvl="1" w:tplc="04090003">
      <w:start w:val="1"/>
      <w:numFmt w:val="bullet"/>
      <w:lvlText w:val="o"/>
      <w:lvlJc w:val="left"/>
      <w:pPr>
        <w:ind w:left="3207" w:hanging="360"/>
      </w:pPr>
      <w:rPr>
        <w:rFonts w:ascii="Courier New" w:hAnsi="Courier New" w:cs="Courier New" w:hint="default"/>
      </w:rPr>
    </w:lvl>
    <w:lvl w:ilvl="2" w:tplc="04090005">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3">
    <w:nsid w:val="5E133726"/>
    <w:multiLevelType w:val="hybridMultilevel"/>
    <w:tmpl w:val="37C62E32"/>
    <w:lvl w:ilvl="0" w:tplc="7AEC2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D317FF"/>
    <w:multiLevelType w:val="hybridMultilevel"/>
    <w:tmpl w:val="9BAA77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6F584BEA"/>
    <w:multiLevelType w:val="hybridMultilevel"/>
    <w:tmpl w:val="3B883F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7C64410"/>
    <w:multiLevelType w:val="hybridMultilevel"/>
    <w:tmpl w:val="9A4E36F8"/>
    <w:lvl w:ilvl="0" w:tplc="0409000F">
      <w:start w:val="1"/>
      <w:numFmt w:val="decimal"/>
      <w:lvlText w:val="%1."/>
      <w:lvlJc w:val="left"/>
      <w:pPr>
        <w:ind w:left="2487" w:hanging="360"/>
      </w:pPr>
      <w:rPr>
        <w:rFonts w:hint="default"/>
      </w:rPr>
    </w:lvl>
    <w:lvl w:ilvl="1" w:tplc="04090003">
      <w:start w:val="1"/>
      <w:numFmt w:val="bullet"/>
      <w:lvlText w:val="o"/>
      <w:lvlJc w:val="left"/>
      <w:pPr>
        <w:ind w:left="3207" w:hanging="360"/>
      </w:pPr>
      <w:rPr>
        <w:rFonts w:ascii="Courier New" w:hAnsi="Courier New" w:cs="Courier New" w:hint="default"/>
      </w:rPr>
    </w:lvl>
    <w:lvl w:ilvl="2" w:tplc="04090005">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num w:numId="1">
    <w:abstractNumId w:val="3"/>
  </w:num>
  <w:num w:numId="2">
    <w:abstractNumId w:val="4"/>
  </w:num>
  <w:num w:numId="3">
    <w:abstractNumId w:val="15"/>
  </w:num>
  <w:num w:numId="4">
    <w:abstractNumId w:val="5"/>
  </w:num>
  <w:num w:numId="5">
    <w:abstractNumId w:val="20"/>
  </w:num>
  <w:num w:numId="6">
    <w:abstractNumId w:val="0"/>
  </w:num>
  <w:num w:numId="7">
    <w:abstractNumId w:val="11"/>
  </w:num>
  <w:num w:numId="8">
    <w:abstractNumId w:val="14"/>
  </w:num>
  <w:num w:numId="9">
    <w:abstractNumId w:val="26"/>
  </w:num>
  <w:num w:numId="10">
    <w:abstractNumId w:val="22"/>
  </w:num>
  <w:num w:numId="11">
    <w:abstractNumId w:val="7"/>
  </w:num>
  <w:num w:numId="12">
    <w:abstractNumId w:val="1"/>
  </w:num>
  <w:num w:numId="13">
    <w:abstractNumId w:val="25"/>
  </w:num>
  <w:num w:numId="14">
    <w:abstractNumId w:val="13"/>
  </w:num>
  <w:num w:numId="15">
    <w:abstractNumId w:val="24"/>
  </w:num>
  <w:num w:numId="16">
    <w:abstractNumId w:val="18"/>
  </w:num>
  <w:num w:numId="17">
    <w:abstractNumId w:val="6"/>
  </w:num>
  <w:num w:numId="18">
    <w:abstractNumId w:val="2"/>
  </w:num>
  <w:num w:numId="19">
    <w:abstractNumId w:val="9"/>
  </w:num>
  <w:num w:numId="20">
    <w:abstractNumId w:val="12"/>
  </w:num>
  <w:num w:numId="21">
    <w:abstractNumId w:val="19"/>
  </w:num>
  <w:num w:numId="22">
    <w:abstractNumId w:val="10"/>
  </w:num>
  <w:num w:numId="23">
    <w:abstractNumId w:val="21"/>
  </w:num>
  <w:num w:numId="24">
    <w:abstractNumId w:val="8"/>
  </w:num>
  <w:num w:numId="25">
    <w:abstractNumId w:val="16"/>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5A"/>
    <w:rsid w:val="000A092E"/>
    <w:rsid w:val="0011513C"/>
    <w:rsid w:val="00127F2B"/>
    <w:rsid w:val="00173871"/>
    <w:rsid w:val="001D2B73"/>
    <w:rsid w:val="002A278D"/>
    <w:rsid w:val="002E77F7"/>
    <w:rsid w:val="00334F5A"/>
    <w:rsid w:val="003C6480"/>
    <w:rsid w:val="003F0ADC"/>
    <w:rsid w:val="00475C75"/>
    <w:rsid w:val="00512427"/>
    <w:rsid w:val="0056775A"/>
    <w:rsid w:val="00582378"/>
    <w:rsid w:val="006A1DB3"/>
    <w:rsid w:val="006C222B"/>
    <w:rsid w:val="006F47AC"/>
    <w:rsid w:val="007301CB"/>
    <w:rsid w:val="007722AF"/>
    <w:rsid w:val="00783B37"/>
    <w:rsid w:val="007F6CAA"/>
    <w:rsid w:val="00913053"/>
    <w:rsid w:val="00967B5D"/>
    <w:rsid w:val="009856AD"/>
    <w:rsid w:val="009E57BC"/>
    <w:rsid w:val="00A25B3C"/>
    <w:rsid w:val="00AE10EC"/>
    <w:rsid w:val="00B53595"/>
    <w:rsid w:val="00BB07D0"/>
    <w:rsid w:val="00C84B0A"/>
    <w:rsid w:val="00C87362"/>
    <w:rsid w:val="00D14767"/>
    <w:rsid w:val="00D945F1"/>
    <w:rsid w:val="00F07BBE"/>
    <w:rsid w:val="00FA3E05"/>
    <w:rsid w:val="00FD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631C5-A8F9-4A4B-BF55-A1EC014D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62"/>
    <w:pPr>
      <w:spacing w:after="200" w:line="276" w:lineRule="auto"/>
      <w:ind w:left="720"/>
      <w:contextualSpacing/>
    </w:pPr>
  </w:style>
  <w:style w:type="paragraph" w:styleId="Header">
    <w:name w:val="header"/>
    <w:basedOn w:val="Normal"/>
    <w:link w:val="HeaderChar"/>
    <w:uiPriority w:val="99"/>
    <w:unhideWhenUsed/>
    <w:rsid w:val="00C87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362"/>
  </w:style>
  <w:style w:type="paragraph" w:styleId="Footer">
    <w:name w:val="footer"/>
    <w:basedOn w:val="Normal"/>
    <w:link w:val="FooterChar"/>
    <w:uiPriority w:val="99"/>
    <w:unhideWhenUsed/>
    <w:rsid w:val="00C87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12</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account</cp:lastModifiedBy>
  <cp:revision>14</cp:revision>
  <dcterms:created xsi:type="dcterms:W3CDTF">2023-05-04T13:09:00Z</dcterms:created>
  <dcterms:modified xsi:type="dcterms:W3CDTF">2023-05-14T14:10:00Z</dcterms:modified>
</cp:coreProperties>
</file>